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50E7" w14:textId="77777777" w:rsidR="007E5869" w:rsidRPr="00BF34D2" w:rsidRDefault="007E5869" w:rsidP="007E5869">
      <w:pPr>
        <w:tabs>
          <w:tab w:val="right" w:pos="9922"/>
        </w:tabs>
      </w:pPr>
      <w:r w:rsidRPr="00BF34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BAB44" wp14:editId="7726444A">
                <wp:simplePos x="0" y="0"/>
                <wp:positionH relativeFrom="column">
                  <wp:posOffset>984</wp:posOffset>
                </wp:positionH>
                <wp:positionV relativeFrom="paragraph">
                  <wp:posOffset>645821</wp:posOffset>
                </wp:positionV>
                <wp:extent cx="2135362" cy="539126"/>
                <wp:effectExtent l="0" t="0" r="0" b="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5362" cy="539126"/>
                        </a:xfrm>
                        <a:prstGeom prst="rect">
                          <a:avLst/>
                        </a:prstGeom>
                        <a:solidFill>
                          <a:srgbClr val="009E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C7812A" w14:textId="77777777" w:rsidR="007E5869" w:rsidRDefault="007E5869" w:rsidP="007E58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144A6">
                              <w:rPr>
                                <w:sz w:val="28"/>
                                <w:szCs w:val="28"/>
                              </w:rPr>
                              <w:t>Strumento di pianificazione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BAB44" id="Rechteck 13" o:spid="_x0000_s1026" style="position:absolute;margin-left:.1pt;margin-top:50.85pt;width:168.1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" fillcolor="#009edc" stroked="f" strokeweight="2pt">
                <v:textbox>
                  <w:txbxContent>
                    <w:p w14:paraId="2AC7812A" w14:textId="77777777" w:rsidR="007E5869" w:rsidRDefault="007E5869" w:rsidP="007E5869">
                      <w:pPr>
                        <w:rPr>
                          <w:sz w:val="28"/>
                          <w:szCs w:val="28"/>
                        </w:rPr>
                      </w:pPr>
                      <w:r w:rsidRPr="000144A6">
                        <w:rPr>
                          <w:sz w:val="28"/>
                          <w:szCs w:val="28"/>
                        </w:rPr>
                        <w:t>Strumento di pianificazione</w:t>
                      </w:r>
                    </w:p>
                  </w:txbxContent>
                </v:textbox>
              </v:rect>
            </w:pict>
          </mc:Fallback>
        </mc:AlternateContent>
      </w:r>
      <w:r w:rsidRPr="00BF34D2">
        <w:tab/>
      </w:r>
      <w:sdt>
        <w:sdtPr>
          <w:alias w:val="Fügen Sie hier Ihr Logo ein"/>
          <w:tag w:val="Ihr Logo"/>
          <w:id w:val="-652451024"/>
          <w:temporary/>
          <w:showingPlcHdr/>
          <w:picture/>
        </w:sdtPr>
        <w:sdtEndPr/>
        <w:sdtContent>
          <w:r w:rsidRPr="00BF34D2">
            <w:rPr>
              <w:noProof/>
            </w:rPr>
            <w:drawing>
              <wp:inline distT="0" distB="0" distL="0" distR="0" wp14:anchorId="1216BD00" wp14:editId="0D5D750E">
                <wp:extent cx="2198519" cy="1352335"/>
                <wp:effectExtent l="0" t="0" r="0" b="635"/>
                <wp:docPr id="1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8519" cy="135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770A1C2" w14:textId="77777777" w:rsidR="007E5869" w:rsidRPr="00BF34D2" w:rsidRDefault="007E5869" w:rsidP="007E5869">
      <w:pPr>
        <w:tabs>
          <w:tab w:val="right" w:pos="9922"/>
        </w:tabs>
        <w:rPr>
          <w:b/>
          <w:bCs/>
          <w:color w:val="009EDC"/>
          <w:sz w:val="24"/>
          <w:szCs w:val="24"/>
        </w:rPr>
      </w:pPr>
      <w:r w:rsidRPr="00BF34D2">
        <w:rPr>
          <w:b/>
          <w:bCs/>
          <w:color w:val="009EDC"/>
          <w:sz w:val="24"/>
          <w:szCs w:val="24"/>
        </w:rPr>
        <w:t>Concetto di sicurezza e protezione della salute</w:t>
      </w:r>
    </w:p>
    <w:p w14:paraId="16FA6246" w14:textId="0532F5AD" w:rsidR="007E5869" w:rsidRPr="00BF34D2" w:rsidRDefault="007E5869" w:rsidP="007E5869">
      <w:pPr>
        <w:tabs>
          <w:tab w:val="right" w:pos="9922"/>
        </w:tabs>
        <w:rPr>
          <w:color w:val="009EDC"/>
        </w:rPr>
      </w:pPr>
      <w:r w:rsidRPr="00BF34D2">
        <w:rPr>
          <w:color w:val="009EDC"/>
        </w:rPr>
        <w:t xml:space="preserve">per siti di estrazione di ghiaia e cave secondo l'art. 4 </w:t>
      </w:r>
      <w:r w:rsidR="00201E87">
        <w:rPr>
          <w:color w:val="009EDC"/>
        </w:rPr>
        <w:t>OLCostr</w:t>
      </w:r>
    </w:p>
    <w:p w14:paraId="1E98E642" w14:textId="77777777" w:rsidR="007E5869" w:rsidRPr="00BF34D2" w:rsidRDefault="007E5869" w:rsidP="007E5869">
      <w:pPr>
        <w:tabs>
          <w:tab w:val="right" w:pos="9922"/>
        </w:tabs>
      </w:pPr>
    </w:p>
    <w:p w14:paraId="6AC628BF" w14:textId="77777777" w:rsidR="007E5869" w:rsidRPr="00BF34D2" w:rsidRDefault="007E5869" w:rsidP="007E5869">
      <w:pPr>
        <w:tabs>
          <w:tab w:val="right" w:pos="9922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27"/>
        <w:gridCol w:w="2893"/>
        <w:gridCol w:w="1694"/>
        <w:gridCol w:w="3868"/>
      </w:tblGrid>
      <w:tr w:rsidR="007E5869" w:rsidRPr="00BF34D2" w14:paraId="1EB4CC4B" w14:textId="77777777" w:rsidTr="00AF0733">
        <w:trPr>
          <w:trHeight w:val="397"/>
        </w:trPr>
        <w:tc>
          <w:tcPr>
            <w:tcW w:w="10082" w:type="dxa"/>
            <w:gridSpan w:val="4"/>
            <w:shd w:val="clear" w:color="auto" w:fill="009EDC"/>
          </w:tcPr>
          <w:p w14:paraId="4F161F1F" w14:textId="77777777" w:rsidR="007E5869" w:rsidRPr="00BF34D2" w:rsidRDefault="007E5869" w:rsidP="007E5869">
            <w:pPr>
              <w:pStyle w:val="Listenabsatz"/>
              <w:numPr>
                <w:ilvl w:val="0"/>
                <w:numId w:val="12"/>
              </w:numPr>
              <w:ind w:left="451" w:firstLine="4"/>
              <w:rPr>
                <w:b/>
                <w:bCs/>
                <w:color w:val="FFFFFF" w:themeColor="background1"/>
              </w:rPr>
            </w:pPr>
            <w:r w:rsidRPr="00BF34D2">
              <w:rPr>
                <w:b/>
                <w:bCs/>
                <w:color w:val="FFFFFF" w:themeColor="background1"/>
              </w:rPr>
              <w:t>Dettagli del progetto</w:t>
            </w:r>
          </w:p>
        </w:tc>
      </w:tr>
      <w:tr w:rsidR="007E5869" w:rsidRPr="00BF34D2" w14:paraId="1B51F1B0" w14:textId="77777777" w:rsidTr="00AF0733">
        <w:trPr>
          <w:trHeight w:val="397"/>
        </w:trPr>
        <w:tc>
          <w:tcPr>
            <w:tcW w:w="4520" w:type="dxa"/>
            <w:gridSpan w:val="2"/>
          </w:tcPr>
          <w:p w14:paraId="190E1F88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b/>
                <w:bCs/>
              </w:rPr>
              <w:t>Indirizzo dello stabilimento</w:t>
            </w:r>
          </w:p>
        </w:tc>
        <w:tc>
          <w:tcPr>
            <w:tcW w:w="5562" w:type="dxa"/>
            <w:gridSpan w:val="2"/>
          </w:tcPr>
          <w:p w14:paraId="4DDC666B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b/>
                <w:bCs/>
              </w:rPr>
              <w:t>Indirizzo del sito di estrazione</w:t>
            </w:r>
          </w:p>
        </w:tc>
      </w:tr>
      <w:tr w:rsidR="007E5869" w:rsidRPr="00BF34D2" w14:paraId="53E2DB48" w14:textId="77777777" w:rsidTr="00AF0733">
        <w:tc>
          <w:tcPr>
            <w:tcW w:w="1627" w:type="dxa"/>
            <w:shd w:val="clear" w:color="auto" w:fill="C6D9F1" w:themeFill="text2" w:themeFillTint="33"/>
          </w:tcPr>
          <w:p w14:paraId="31B1A61C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Nome:</w:t>
            </w:r>
          </w:p>
        </w:tc>
        <w:tc>
          <w:tcPr>
            <w:tcW w:w="2893" w:type="dxa"/>
          </w:tcPr>
          <w:p w14:paraId="073E4A5B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t> </w:t>
            </w:r>
            <w:r w:rsidRPr="00BF34D2">
              <w:t> </w:t>
            </w:r>
            <w:r w:rsidRPr="00BF34D2">
              <w:t> </w:t>
            </w:r>
            <w:r w:rsidRPr="00BF34D2">
              <w:t> </w:t>
            </w:r>
            <w:r w:rsidRPr="00BF34D2">
              <w:t> </w:t>
            </w:r>
            <w:r w:rsidRPr="00BF34D2">
              <w:fldChar w:fldCharType="end"/>
            </w:r>
            <w:bookmarkEnd w:id="0"/>
          </w:p>
        </w:tc>
        <w:tc>
          <w:tcPr>
            <w:tcW w:w="1694" w:type="dxa"/>
            <w:shd w:val="clear" w:color="auto" w:fill="C6D9F1" w:themeFill="text2" w:themeFillTint="33"/>
          </w:tcPr>
          <w:p w14:paraId="7BB731CA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Nome:</w:t>
            </w:r>
          </w:p>
        </w:tc>
        <w:tc>
          <w:tcPr>
            <w:tcW w:w="3868" w:type="dxa"/>
          </w:tcPr>
          <w:p w14:paraId="3DFDFD15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  <w:bookmarkEnd w:id="1"/>
          </w:p>
        </w:tc>
      </w:tr>
      <w:tr w:rsidR="007E5869" w:rsidRPr="00BF34D2" w14:paraId="5C674C90" w14:textId="77777777" w:rsidTr="00AF0733">
        <w:tc>
          <w:tcPr>
            <w:tcW w:w="1627" w:type="dxa"/>
          </w:tcPr>
          <w:p w14:paraId="41032C07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Via:</w:t>
            </w:r>
          </w:p>
        </w:tc>
        <w:tc>
          <w:tcPr>
            <w:tcW w:w="2893" w:type="dxa"/>
          </w:tcPr>
          <w:p w14:paraId="31BCDE56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  <w:bookmarkEnd w:id="2"/>
          </w:p>
        </w:tc>
        <w:tc>
          <w:tcPr>
            <w:tcW w:w="1694" w:type="dxa"/>
          </w:tcPr>
          <w:p w14:paraId="35AA6242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Via:</w:t>
            </w:r>
          </w:p>
        </w:tc>
        <w:tc>
          <w:tcPr>
            <w:tcW w:w="3868" w:type="dxa"/>
          </w:tcPr>
          <w:p w14:paraId="64884FB9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  <w:bookmarkEnd w:id="3"/>
          </w:p>
        </w:tc>
      </w:tr>
      <w:tr w:rsidR="007E5869" w:rsidRPr="00BF34D2" w14:paraId="06C3D346" w14:textId="77777777" w:rsidTr="00AF0733">
        <w:tc>
          <w:tcPr>
            <w:tcW w:w="1627" w:type="dxa"/>
            <w:tcBorders>
              <w:bottom w:val="single" w:sz="4" w:space="0" w:color="auto"/>
            </w:tcBorders>
          </w:tcPr>
          <w:p w14:paraId="01F120C9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2893" w:type="dxa"/>
          </w:tcPr>
          <w:p w14:paraId="1A8364C9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DBE3B7A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Nome del campo</w:t>
            </w:r>
          </w:p>
        </w:tc>
        <w:tc>
          <w:tcPr>
            <w:tcW w:w="3868" w:type="dxa"/>
          </w:tcPr>
          <w:p w14:paraId="45FC9A9A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  <w:bookmarkEnd w:id="4"/>
          </w:p>
        </w:tc>
      </w:tr>
      <w:tr w:rsidR="007E5869" w:rsidRPr="00BF34D2" w14:paraId="61F218B6" w14:textId="77777777" w:rsidTr="00AF0733">
        <w:tc>
          <w:tcPr>
            <w:tcW w:w="1627" w:type="dxa"/>
            <w:shd w:val="clear" w:color="auto" w:fill="C6D9F1" w:themeFill="text2" w:themeFillTint="33"/>
          </w:tcPr>
          <w:p w14:paraId="218CE94A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CAP:</w:t>
            </w:r>
          </w:p>
        </w:tc>
        <w:tc>
          <w:tcPr>
            <w:tcW w:w="2893" w:type="dxa"/>
          </w:tcPr>
          <w:p w14:paraId="35DE92F3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3"/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  <w:bookmarkEnd w:id="5"/>
          </w:p>
        </w:tc>
        <w:tc>
          <w:tcPr>
            <w:tcW w:w="1694" w:type="dxa"/>
            <w:shd w:val="clear" w:color="auto" w:fill="C6D9F1" w:themeFill="text2" w:themeFillTint="33"/>
          </w:tcPr>
          <w:p w14:paraId="36B850AA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CAP:</w:t>
            </w:r>
          </w:p>
        </w:tc>
        <w:tc>
          <w:tcPr>
            <w:tcW w:w="3868" w:type="dxa"/>
          </w:tcPr>
          <w:p w14:paraId="57FB622C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8"/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  <w:bookmarkEnd w:id="6"/>
          </w:p>
        </w:tc>
      </w:tr>
      <w:tr w:rsidR="007E5869" w:rsidRPr="00BF34D2" w14:paraId="0C3ECF41" w14:textId="77777777" w:rsidTr="00AF0733">
        <w:tc>
          <w:tcPr>
            <w:tcW w:w="1627" w:type="dxa"/>
          </w:tcPr>
          <w:p w14:paraId="1FAAD915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Posto:</w:t>
            </w:r>
          </w:p>
        </w:tc>
        <w:tc>
          <w:tcPr>
            <w:tcW w:w="2893" w:type="dxa"/>
          </w:tcPr>
          <w:p w14:paraId="7856C1BC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  <w:bookmarkEnd w:id="7"/>
          </w:p>
        </w:tc>
        <w:tc>
          <w:tcPr>
            <w:tcW w:w="1694" w:type="dxa"/>
          </w:tcPr>
          <w:p w14:paraId="33533199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Posto:</w:t>
            </w:r>
          </w:p>
        </w:tc>
        <w:tc>
          <w:tcPr>
            <w:tcW w:w="3868" w:type="dxa"/>
          </w:tcPr>
          <w:p w14:paraId="19A28E6E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  <w:bookmarkEnd w:id="8"/>
          </w:p>
        </w:tc>
      </w:tr>
      <w:tr w:rsidR="007E5869" w:rsidRPr="00BF34D2" w14:paraId="7AEB3A6F" w14:textId="77777777" w:rsidTr="00AF0733">
        <w:tc>
          <w:tcPr>
            <w:tcW w:w="1627" w:type="dxa"/>
          </w:tcPr>
          <w:p w14:paraId="60A1BA6A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2893" w:type="dxa"/>
          </w:tcPr>
          <w:p w14:paraId="3779717D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1694" w:type="dxa"/>
          </w:tcPr>
          <w:p w14:paraId="4903A15A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Coordinate:</w:t>
            </w:r>
          </w:p>
        </w:tc>
        <w:tc>
          <w:tcPr>
            <w:tcW w:w="3868" w:type="dxa"/>
          </w:tcPr>
          <w:p w14:paraId="2B51C47A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  <w:bookmarkEnd w:id="9"/>
          </w:p>
        </w:tc>
      </w:tr>
      <w:tr w:rsidR="007E5869" w:rsidRPr="00BF34D2" w14:paraId="43950761" w14:textId="77777777" w:rsidTr="00AF0733">
        <w:trPr>
          <w:trHeight w:val="397"/>
        </w:trPr>
        <w:tc>
          <w:tcPr>
            <w:tcW w:w="4520" w:type="dxa"/>
            <w:gridSpan w:val="2"/>
            <w:vAlign w:val="center"/>
          </w:tcPr>
          <w:p w14:paraId="2D2DA46B" w14:textId="23E5B87A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b/>
                <w:bCs/>
              </w:rPr>
              <w:t xml:space="preserve">Coordinatore </w:t>
            </w:r>
            <w:r w:rsidR="002D5FB8">
              <w:rPr>
                <w:b/>
                <w:bCs/>
              </w:rPr>
              <w:t>SL</w:t>
            </w:r>
            <w:r w:rsidRPr="00BF34D2">
              <w:rPr>
                <w:b/>
                <w:bCs/>
              </w:rPr>
              <w:t>/</w:t>
            </w:r>
            <w:r w:rsidR="002D5FB8">
              <w:rPr>
                <w:b/>
                <w:bCs/>
              </w:rPr>
              <w:t>P</w:t>
            </w:r>
            <w:r w:rsidRPr="00BF34D2">
              <w:rPr>
                <w:b/>
                <w:bCs/>
              </w:rPr>
              <w:t xml:space="preserve">S / </w:t>
            </w:r>
            <w:r w:rsidR="002D5FB8">
              <w:rPr>
                <w:b/>
                <w:bCs/>
              </w:rPr>
              <w:t>AdSic</w:t>
            </w:r>
            <w:r w:rsidRPr="00BF34D2">
              <w:rPr>
                <w:b/>
                <w:bCs/>
              </w:rPr>
              <w:t xml:space="preserve"> / </w:t>
            </w:r>
            <w:r w:rsidR="00BD3559">
              <w:rPr>
                <w:b/>
                <w:bCs/>
              </w:rPr>
              <w:t>PREPOSTO</w:t>
            </w:r>
          </w:p>
        </w:tc>
        <w:tc>
          <w:tcPr>
            <w:tcW w:w="5562" w:type="dxa"/>
            <w:gridSpan w:val="2"/>
            <w:vAlign w:val="center"/>
          </w:tcPr>
          <w:p w14:paraId="4B096C85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b/>
                <w:bCs/>
              </w:rPr>
              <w:t>Capo fossa</w:t>
            </w:r>
          </w:p>
        </w:tc>
      </w:tr>
      <w:tr w:rsidR="007E5869" w:rsidRPr="00BF34D2" w14:paraId="01BB6B2B" w14:textId="77777777" w:rsidTr="00AF0733">
        <w:tc>
          <w:tcPr>
            <w:tcW w:w="1627" w:type="dxa"/>
            <w:shd w:val="clear" w:color="auto" w:fill="C6D9F1" w:themeFill="text2" w:themeFillTint="33"/>
          </w:tcPr>
          <w:p w14:paraId="4748DEA4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Nome:</w:t>
            </w:r>
          </w:p>
        </w:tc>
        <w:tc>
          <w:tcPr>
            <w:tcW w:w="2893" w:type="dxa"/>
          </w:tcPr>
          <w:p w14:paraId="51922194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  <w:bookmarkEnd w:id="10"/>
          </w:p>
        </w:tc>
        <w:tc>
          <w:tcPr>
            <w:tcW w:w="1694" w:type="dxa"/>
            <w:shd w:val="clear" w:color="auto" w:fill="C6D9F1" w:themeFill="text2" w:themeFillTint="33"/>
          </w:tcPr>
          <w:p w14:paraId="6E1F0919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Nome:</w:t>
            </w:r>
          </w:p>
        </w:tc>
        <w:tc>
          <w:tcPr>
            <w:tcW w:w="3868" w:type="dxa"/>
          </w:tcPr>
          <w:p w14:paraId="37ACF839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  <w:bookmarkEnd w:id="11"/>
          </w:p>
        </w:tc>
      </w:tr>
      <w:tr w:rsidR="007E5869" w:rsidRPr="00BF34D2" w14:paraId="7C516CC0" w14:textId="77777777" w:rsidTr="00AF0733">
        <w:tc>
          <w:tcPr>
            <w:tcW w:w="1627" w:type="dxa"/>
          </w:tcPr>
          <w:p w14:paraId="0E0AF68A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Tel:</w:t>
            </w:r>
          </w:p>
        </w:tc>
        <w:tc>
          <w:tcPr>
            <w:tcW w:w="2893" w:type="dxa"/>
          </w:tcPr>
          <w:p w14:paraId="55A0BC2A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  <w:bookmarkEnd w:id="12"/>
          </w:p>
        </w:tc>
        <w:tc>
          <w:tcPr>
            <w:tcW w:w="1694" w:type="dxa"/>
          </w:tcPr>
          <w:p w14:paraId="125F724C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Tel:</w:t>
            </w:r>
          </w:p>
        </w:tc>
        <w:tc>
          <w:tcPr>
            <w:tcW w:w="3868" w:type="dxa"/>
          </w:tcPr>
          <w:p w14:paraId="72B09BAF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  <w:bookmarkEnd w:id="13"/>
          </w:p>
        </w:tc>
      </w:tr>
      <w:tr w:rsidR="007E5869" w:rsidRPr="00BF34D2" w14:paraId="23717D6A" w14:textId="77777777" w:rsidTr="00AF0733">
        <w:trPr>
          <w:trHeight w:val="397"/>
        </w:trPr>
        <w:tc>
          <w:tcPr>
            <w:tcW w:w="4520" w:type="dxa"/>
            <w:gridSpan w:val="2"/>
            <w:vAlign w:val="center"/>
          </w:tcPr>
          <w:p w14:paraId="5AC5FC68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b/>
                <w:bCs/>
              </w:rPr>
              <w:t>Tempo di lavoro</w:t>
            </w:r>
          </w:p>
        </w:tc>
        <w:tc>
          <w:tcPr>
            <w:tcW w:w="5562" w:type="dxa"/>
            <w:gridSpan w:val="2"/>
            <w:vAlign w:val="center"/>
          </w:tcPr>
          <w:p w14:paraId="787108F4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</w:p>
        </w:tc>
      </w:tr>
      <w:tr w:rsidR="007E5869" w:rsidRPr="00BF34D2" w14:paraId="3D556644" w14:textId="77777777" w:rsidTr="00AF0733">
        <w:tc>
          <w:tcPr>
            <w:tcW w:w="1627" w:type="dxa"/>
            <w:shd w:val="clear" w:color="auto" w:fill="C6D9F1" w:themeFill="text2" w:themeFillTint="33"/>
          </w:tcPr>
          <w:p w14:paraId="53E52040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 xml:space="preserve">Da lunedì a venerdì </w:t>
            </w:r>
          </w:p>
        </w:tc>
        <w:tc>
          <w:tcPr>
            <w:tcW w:w="2893" w:type="dxa"/>
            <w:shd w:val="clear" w:color="auto" w:fill="auto"/>
          </w:tcPr>
          <w:p w14:paraId="181321CD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  <w:r w:rsidRPr="00BF34D2">
              <w:t xml:space="preserve"> - </w:t>
            </w:r>
            <w:r w:rsidRPr="00BF34D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  <w:tc>
          <w:tcPr>
            <w:tcW w:w="169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31047430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Estate:</w:t>
            </w:r>
          </w:p>
        </w:tc>
        <w:tc>
          <w:tcPr>
            <w:tcW w:w="3868" w:type="dxa"/>
            <w:tcBorders>
              <w:left w:val="single" w:sz="4" w:space="0" w:color="auto"/>
            </w:tcBorders>
          </w:tcPr>
          <w:p w14:paraId="12EA308E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 xml:space="preserve">da </w:t>
            </w:r>
            <w:r w:rsidRPr="00BF34D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  <w:r w:rsidRPr="00BF34D2">
              <w:t xml:space="preserve"> a </w:t>
            </w:r>
            <w:r w:rsidRPr="00BF34D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1B5F18E2" w14:textId="77777777" w:rsidTr="00AF0733">
        <w:tc>
          <w:tcPr>
            <w:tcW w:w="1627" w:type="dxa"/>
          </w:tcPr>
          <w:p w14:paraId="10411EC4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Da lunedì a venerdì</w:t>
            </w:r>
          </w:p>
        </w:tc>
        <w:tc>
          <w:tcPr>
            <w:tcW w:w="2893" w:type="dxa"/>
          </w:tcPr>
          <w:p w14:paraId="2D45F36F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  <w:r w:rsidRPr="00BF34D2">
              <w:t xml:space="preserve"> - </w:t>
            </w:r>
            <w:r w:rsidRPr="00BF34D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14:paraId="6F98C5EF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Inverno:</w:t>
            </w:r>
          </w:p>
        </w:tc>
        <w:tc>
          <w:tcPr>
            <w:tcW w:w="3868" w:type="dxa"/>
            <w:tcBorders>
              <w:left w:val="single" w:sz="4" w:space="0" w:color="auto"/>
            </w:tcBorders>
          </w:tcPr>
          <w:p w14:paraId="52EE4F25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 xml:space="preserve">da </w:t>
            </w:r>
            <w:r w:rsidRPr="00BF34D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  <w:r w:rsidRPr="00BF34D2">
              <w:t xml:space="preserve"> a </w:t>
            </w:r>
            <w:r w:rsidRPr="00BF34D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27BB76A1" w14:textId="77777777" w:rsidTr="00AF0733">
        <w:tc>
          <w:tcPr>
            <w:tcW w:w="4520" w:type="dxa"/>
            <w:gridSpan w:val="2"/>
            <w:shd w:val="clear" w:color="auto" w:fill="C6D9F1" w:themeFill="text2" w:themeFillTint="33"/>
          </w:tcPr>
          <w:p w14:paraId="2A4A52CC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Altre ore di lavoro programmate</w:t>
            </w:r>
          </w:p>
        </w:tc>
        <w:tc>
          <w:tcPr>
            <w:tcW w:w="5562" w:type="dxa"/>
            <w:gridSpan w:val="2"/>
          </w:tcPr>
          <w:p w14:paraId="00571489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</w:tbl>
    <w:p w14:paraId="5DC2D46E" w14:textId="77777777" w:rsidR="007E5869" w:rsidRPr="00BF34D2" w:rsidRDefault="007E5869" w:rsidP="007E5869">
      <w:pPr>
        <w:tabs>
          <w:tab w:val="right" w:pos="9922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9"/>
        <w:gridCol w:w="4657"/>
        <w:gridCol w:w="3976"/>
      </w:tblGrid>
      <w:tr w:rsidR="007E5869" w:rsidRPr="00BF34D2" w14:paraId="740CCFAE" w14:textId="77777777" w:rsidTr="00AF0733">
        <w:trPr>
          <w:trHeight w:val="397"/>
        </w:trPr>
        <w:tc>
          <w:tcPr>
            <w:tcW w:w="10082" w:type="dxa"/>
            <w:gridSpan w:val="3"/>
            <w:shd w:val="clear" w:color="auto" w:fill="009EDC"/>
          </w:tcPr>
          <w:p w14:paraId="165C754D" w14:textId="77777777" w:rsidR="007E5869" w:rsidRPr="00BF34D2" w:rsidRDefault="007E5869" w:rsidP="007E5869">
            <w:pPr>
              <w:pStyle w:val="Listenabsatz"/>
              <w:numPr>
                <w:ilvl w:val="0"/>
                <w:numId w:val="12"/>
              </w:numPr>
              <w:ind w:left="451" w:firstLine="4"/>
              <w:rPr>
                <w:b/>
                <w:bCs/>
                <w:color w:val="FFFFFF" w:themeColor="background1"/>
              </w:rPr>
            </w:pPr>
            <w:r w:rsidRPr="00BF34D2">
              <w:rPr>
                <w:b/>
                <w:bCs/>
                <w:color w:val="FFFFFF" w:themeColor="background1"/>
              </w:rPr>
              <w:t>Regolamenti straordinari, direttive</w:t>
            </w:r>
          </w:p>
        </w:tc>
      </w:tr>
      <w:tr w:rsidR="007E5869" w:rsidRPr="00BF34D2" w14:paraId="43BD8E74" w14:textId="77777777" w:rsidTr="00AF0733">
        <w:trPr>
          <w:trHeight w:val="397"/>
        </w:trPr>
        <w:tc>
          <w:tcPr>
            <w:tcW w:w="1413" w:type="dxa"/>
            <w:tcBorders>
              <w:bottom w:val="single" w:sz="4" w:space="0" w:color="auto"/>
            </w:tcBorders>
          </w:tcPr>
          <w:p w14:paraId="2A8835B5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b/>
                <w:bCs/>
              </w:rPr>
              <w:t>Applicabile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6811F05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b/>
                <w:bCs/>
              </w:rPr>
              <w:t>Per quanto riguarda</w:t>
            </w:r>
          </w:p>
        </w:tc>
        <w:tc>
          <w:tcPr>
            <w:tcW w:w="3991" w:type="dxa"/>
            <w:tcBorders>
              <w:bottom w:val="single" w:sz="4" w:space="0" w:color="auto"/>
            </w:tcBorders>
          </w:tcPr>
          <w:p w14:paraId="628FDA7B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b/>
                <w:bCs/>
              </w:rPr>
              <w:t>Descrizione</w:t>
            </w:r>
          </w:p>
        </w:tc>
      </w:tr>
      <w:tr w:rsidR="007E5869" w:rsidRPr="00BF34D2" w14:paraId="6256A627" w14:textId="77777777" w:rsidTr="00AF0733">
        <w:trPr>
          <w:trHeight w:val="312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009EDC"/>
          </w:tcPr>
          <w:p w14:paraId="5A0ED5F3" w14:textId="77777777" w:rsidR="007E5869" w:rsidRPr="00BF34D2" w:rsidRDefault="007E5869" w:rsidP="00AF0733">
            <w:pPr>
              <w:tabs>
                <w:tab w:val="right" w:pos="9922"/>
              </w:tabs>
              <w:jc w:val="center"/>
              <w:rPr>
                <w:b/>
                <w:bCs/>
              </w:rPr>
            </w:pPr>
            <w:r w:rsidRPr="00BF34D2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4D2">
              <w:rPr>
                <w:b/>
                <w:bCs/>
              </w:rPr>
              <w:instrText xml:space="preserve"> FORMCHECKBOX </w:instrText>
            </w:r>
            <w:r w:rsidR="00717C10">
              <w:rPr>
                <w:b/>
                <w:bCs/>
              </w:rPr>
            </w:r>
            <w:r w:rsidR="00717C10">
              <w:rPr>
                <w:b/>
                <w:bCs/>
              </w:rPr>
              <w:fldChar w:fldCharType="separate"/>
            </w:r>
            <w:r w:rsidRPr="00BF34D2">
              <w:rPr>
                <w:b/>
                <w:bCs/>
              </w:rPr>
              <w:fldChar w:fldCharType="end"/>
            </w:r>
          </w:p>
        </w:tc>
        <w:tc>
          <w:tcPr>
            <w:tcW w:w="8669" w:type="dxa"/>
            <w:gridSpan w:val="2"/>
            <w:shd w:val="clear" w:color="auto" w:fill="009EDC"/>
          </w:tcPr>
          <w:p w14:paraId="0632B501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b/>
                <w:bCs/>
                <w:color w:val="FFFFFF" w:themeColor="background1"/>
              </w:rPr>
              <w:t xml:space="preserve">Esenzioni </w:t>
            </w:r>
            <w:r w:rsidRPr="00BF34D2">
              <w:rPr>
                <w:b/>
                <w:bCs/>
                <w:color w:val="FFFFFF" w:themeColor="background1"/>
                <w:sz w:val="16"/>
                <w:szCs w:val="16"/>
              </w:rPr>
              <w:t>(autorità, Suva, ecc.)</w:t>
            </w:r>
          </w:p>
        </w:tc>
      </w:tr>
      <w:tr w:rsidR="007E5869" w:rsidRPr="00BF34D2" w14:paraId="189441F2" w14:textId="77777777" w:rsidTr="00AF0733">
        <w:trPr>
          <w:trHeight w:val="261"/>
        </w:trPr>
        <w:tc>
          <w:tcPr>
            <w:tcW w:w="1413" w:type="dxa"/>
            <w:vMerge w:val="restart"/>
            <w:shd w:val="clear" w:color="auto" w:fill="C6D9F1" w:themeFill="text2" w:themeFillTint="33"/>
          </w:tcPr>
          <w:p w14:paraId="31310840" w14:textId="77777777" w:rsidR="007E5869" w:rsidRPr="00BF34D2" w:rsidRDefault="007E5869" w:rsidP="00AF0733">
            <w:pPr>
              <w:tabs>
                <w:tab w:val="right" w:pos="9922"/>
              </w:tabs>
              <w:jc w:val="center"/>
            </w:pPr>
          </w:p>
        </w:tc>
        <w:tc>
          <w:tcPr>
            <w:tcW w:w="4678" w:type="dxa"/>
          </w:tcPr>
          <w:p w14:paraId="4116502C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  <w:bookmarkEnd w:id="14"/>
          </w:p>
        </w:tc>
        <w:tc>
          <w:tcPr>
            <w:tcW w:w="3991" w:type="dxa"/>
          </w:tcPr>
          <w:p w14:paraId="100E886C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  <w:bookmarkEnd w:id="15"/>
          </w:p>
        </w:tc>
      </w:tr>
      <w:tr w:rsidR="007E5869" w:rsidRPr="00BF34D2" w14:paraId="15B2191E" w14:textId="77777777" w:rsidTr="00AF0733">
        <w:trPr>
          <w:trHeight w:val="261"/>
        </w:trPr>
        <w:tc>
          <w:tcPr>
            <w:tcW w:w="1413" w:type="dxa"/>
            <w:vMerge/>
            <w:shd w:val="clear" w:color="auto" w:fill="C6D9F1" w:themeFill="text2" w:themeFillTint="33"/>
          </w:tcPr>
          <w:p w14:paraId="0AB2A8EC" w14:textId="77777777" w:rsidR="007E5869" w:rsidRPr="00BF34D2" w:rsidRDefault="007E5869" w:rsidP="00AF0733">
            <w:pPr>
              <w:tabs>
                <w:tab w:val="right" w:pos="9922"/>
              </w:tabs>
              <w:jc w:val="center"/>
            </w:pPr>
          </w:p>
        </w:tc>
        <w:tc>
          <w:tcPr>
            <w:tcW w:w="4678" w:type="dxa"/>
          </w:tcPr>
          <w:p w14:paraId="03072E92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  <w:bookmarkEnd w:id="16"/>
          </w:p>
        </w:tc>
        <w:tc>
          <w:tcPr>
            <w:tcW w:w="3991" w:type="dxa"/>
          </w:tcPr>
          <w:p w14:paraId="4592396E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  <w:bookmarkEnd w:id="17"/>
          </w:p>
        </w:tc>
      </w:tr>
      <w:tr w:rsidR="007E5869" w:rsidRPr="00BF34D2" w14:paraId="57AF58A8" w14:textId="77777777" w:rsidTr="00AF0733">
        <w:trPr>
          <w:trHeight w:val="261"/>
        </w:trPr>
        <w:tc>
          <w:tcPr>
            <w:tcW w:w="1413" w:type="dxa"/>
            <w:vMerge/>
            <w:shd w:val="clear" w:color="auto" w:fill="C6D9F1" w:themeFill="text2" w:themeFillTint="33"/>
          </w:tcPr>
          <w:p w14:paraId="6C7A4A72" w14:textId="77777777" w:rsidR="007E5869" w:rsidRPr="00BF34D2" w:rsidRDefault="007E5869" w:rsidP="00AF0733">
            <w:pPr>
              <w:tabs>
                <w:tab w:val="right" w:pos="9922"/>
              </w:tabs>
              <w:jc w:val="center"/>
            </w:pPr>
          </w:p>
        </w:tc>
        <w:tc>
          <w:tcPr>
            <w:tcW w:w="4678" w:type="dxa"/>
          </w:tcPr>
          <w:p w14:paraId="2A86DA3F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  <w:tc>
          <w:tcPr>
            <w:tcW w:w="3991" w:type="dxa"/>
          </w:tcPr>
          <w:p w14:paraId="126F6CD8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6F959E52" w14:textId="77777777" w:rsidTr="00AF0733">
        <w:trPr>
          <w:trHeight w:val="312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009EDC"/>
          </w:tcPr>
          <w:p w14:paraId="7CE91C17" w14:textId="77777777" w:rsidR="007E5869" w:rsidRPr="00BF34D2" w:rsidRDefault="007E5869" w:rsidP="00AF0733">
            <w:pPr>
              <w:tabs>
                <w:tab w:val="right" w:pos="9922"/>
              </w:tabs>
              <w:jc w:val="center"/>
              <w:rPr>
                <w:b/>
                <w:bCs/>
              </w:rPr>
            </w:pPr>
            <w:r w:rsidRPr="00BF34D2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4D2">
              <w:rPr>
                <w:b/>
                <w:bCs/>
              </w:rPr>
              <w:instrText xml:space="preserve"> FORMCHECKBOX </w:instrText>
            </w:r>
            <w:r w:rsidR="00717C10">
              <w:rPr>
                <w:b/>
                <w:bCs/>
              </w:rPr>
            </w:r>
            <w:r w:rsidR="00717C10">
              <w:rPr>
                <w:b/>
                <w:bCs/>
              </w:rPr>
              <w:fldChar w:fldCharType="separate"/>
            </w:r>
            <w:r w:rsidRPr="00BF34D2">
              <w:rPr>
                <w:b/>
                <w:bCs/>
              </w:rPr>
              <w:fldChar w:fldCharType="end"/>
            </w:r>
          </w:p>
        </w:tc>
        <w:tc>
          <w:tcPr>
            <w:tcW w:w="8669" w:type="dxa"/>
            <w:gridSpan w:val="2"/>
            <w:shd w:val="clear" w:color="auto" w:fill="009EDC"/>
          </w:tcPr>
          <w:p w14:paraId="15E79040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  <w:color w:val="FFFFFF" w:themeColor="background1"/>
              </w:rPr>
            </w:pPr>
            <w:r w:rsidRPr="00BF34D2">
              <w:rPr>
                <w:b/>
                <w:bCs/>
                <w:color w:val="FFFFFF" w:themeColor="background1"/>
              </w:rPr>
              <w:t xml:space="preserve">Regolamenti speciali, direttive </w:t>
            </w:r>
            <w:r w:rsidRPr="00BF34D2">
              <w:rPr>
                <w:b/>
                <w:bCs/>
                <w:color w:val="FFFFFF" w:themeColor="background1"/>
                <w:sz w:val="16"/>
                <w:szCs w:val="16"/>
              </w:rPr>
              <w:t>(autorità, Suva, proprietari, ecc.)</w:t>
            </w:r>
          </w:p>
        </w:tc>
      </w:tr>
      <w:tr w:rsidR="007E5869" w:rsidRPr="00BF34D2" w14:paraId="29ADAC0B" w14:textId="77777777" w:rsidTr="00AF0733">
        <w:trPr>
          <w:trHeight w:val="261"/>
        </w:trPr>
        <w:tc>
          <w:tcPr>
            <w:tcW w:w="1413" w:type="dxa"/>
            <w:vMerge w:val="restart"/>
            <w:shd w:val="clear" w:color="auto" w:fill="C6D9F1" w:themeFill="text2" w:themeFillTint="33"/>
          </w:tcPr>
          <w:p w14:paraId="59E79D09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678" w:type="dxa"/>
          </w:tcPr>
          <w:p w14:paraId="258035D1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  <w:tc>
          <w:tcPr>
            <w:tcW w:w="3991" w:type="dxa"/>
          </w:tcPr>
          <w:p w14:paraId="429D5AB5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2DEC9A02" w14:textId="77777777" w:rsidTr="00AF0733">
        <w:trPr>
          <w:trHeight w:val="261"/>
        </w:trPr>
        <w:tc>
          <w:tcPr>
            <w:tcW w:w="1413" w:type="dxa"/>
            <w:vMerge/>
            <w:shd w:val="clear" w:color="auto" w:fill="C6D9F1" w:themeFill="text2" w:themeFillTint="33"/>
          </w:tcPr>
          <w:p w14:paraId="06ADF71E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678" w:type="dxa"/>
          </w:tcPr>
          <w:p w14:paraId="5AEDFA8F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  <w:tc>
          <w:tcPr>
            <w:tcW w:w="3991" w:type="dxa"/>
          </w:tcPr>
          <w:p w14:paraId="76B236C8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525DA202" w14:textId="77777777" w:rsidTr="00AF0733">
        <w:trPr>
          <w:trHeight w:val="261"/>
        </w:trPr>
        <w:tc>
          <w:tcPr>
            <w:tcW w:w="1413" w:type="dxa"/>
            <w:vMerge/>
            <w:shd w:val="clear" w:color="auto" w:fill="C6D9F1" w:themeFill="text2" w:themeFillTint="33"/>
          </w:tcPr>
          <w:p w14:paraId="68DD023C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678" w:type="dxa"/>
          </w:tcPr>
          <w:p w14:paraId="01ABAAE4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  <w:tc>
          <w:tcPr>
            <w:tcW w:w="3991" w:type="dxa"/>
          </w:tcPr>
          <w:p w14:paraId="31C7A04E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446FB356" w14:textId="77777777" w:rsidTr="00AF0733">
        <w:trPr>
          <w:trHeight w:val="261"/>
        </w:trPr>
        <w:tc>
          <w:tcPr>
            <w:tcW w:w="1413" w:type="dxa"/>
            <w:vMerge/>
            <w:shd w:val="clear" w:color="auto" w:fill="C6D9F1" w:themeFill="text2" w:themeFillTint="33"/>
          </w:tcPr>
          <w:p w14:paraId="6D1D171E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678" w:type="dxa"/>
          </w:tcPr>
          <w:p w14:paraId="100CC56C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  <w:tc>
          <w:tcPr>
            <w:tcW w:w="3991" w:type="dxa"/>
          </w:tcPr>
          <w:p w14:paraId="54FE8CE3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4BD28D0F" w14:textId="77777777" w:rsidTr="00AF0733">
        <w:trPr>
          <w:trHeight w:val="261"/>
        </w:trPr>
        <w:tc>
          <w:tcPr>
            <w:tcW w:w="1413" w:type="dxa"/>
            <w:vMerge/>
            <w:shd w:val="clear" w:color="auto" w:fill="C6D9F1" w:themeFill="text2" w:themeFillTint="33"/>
          </w:tcPr>
          <w:p w14:paraId="0C3FC00A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678" w:type="dxa"/>
          </w:tcPr>
          <w:p w14:paraId="04B6F24A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  <w:tc>
          <w:tcPr>
            <w:tcW w:w="3991" w:type="dxa"/>
          </w:tcPr>
          <w:p w14:paraId="7979AC43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</w:tbl>
    <w:p w14:paraId="677A6910" w14:textId="77777777" w:rsidR="007E5869" w:rsidRPr="00BF34D2" w:rsidRDefault="007E5869" w:rsidP="007E5869">
      <w:pPr>
        <w:tabs>
          <w:tab w:val="right" w:pos="9922"/>
        </w:tabs>
      </w:pPr>
    </w:p>
    <w:p w14:paraId="5E1D8B3D" w14:textId="77777777" w:rsidR="007E5869" w:rsidRPr="00BF34D2" w:rsidRDefault="007E5869" w:rsidP="007E5869">
      <w:r w:rsidRPr="00BF34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05B93" wp14:editId="3B2CEF91">
                <wp:simplePos x="0" y="0"/>
                <wp:positionH relativeFrom="column">
                  <wp:posOffset>-2540</wp:posOffset>
                </wp:positionH>
                <wp:positionV relativeFrom="paragraph">
                  <wp:posOffset>1214755</wp:posOffset>
                </wp:positionV>
                <wp:extent cx="2937753" cy="301558"/>
                <wp:effectExtent l="0" t="0" r="0" b="381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753" cy="301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B2EBFE" w14:textId="77777777" w:rsidR="007E5869" w:rsidRDefault="007E5869" w:rsidP="007E5869">
                            <w:r>
                              <w:t>Versione 1.03 dal 20.01.2022 /MS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05B93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7" type="#_x0000_t202" style="position:absolute;margin-left:-.2pt;margin-top:95.65pt;width:231.3pt;height:2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" fillcolor="white [3201]" stroked="f" strokeweight=".5pt">
                <v:textbox>
                  <w:txbxContent>
                    <w:p w14:paraId="42B2EBFE" w14:textId="77777777" w:rsidR="007E5869" w:rsidRDefault="007E5869" w:rsidP="007E5869">
                      <w:r>
                        <w:t>Versione 1.03 dal 20.01.2022 /MS</w:t>
                      </w:r>
                    </w:p>
                  </w:txbxContent>
                </v:textbox>
              </v:shape>
            </w:pict>
          </mc:Fallback>
        </mc:AlternateContent>
      </w:r>
      <w:r w:rsidRPr="00BF34D2">
        <w:br w:type="page"/>
      </w:r>
    </w:p>
    <w:tbl>
      <w:tblPr>
        <w:tblStyle w:val="Tabellenraster"/>
        <w:tblW w:w="10082" w:type="dxa"/>
        <w:tblLook w:val="04A0" w:firstRow="1" w:lastRow="0" w:firstColumn="1" w:lastColumn="0" w:noHBand="0" w:noVBand="1"/>
      </w:tblPr>
      <w:tblGrid>
        <w:gridCol w:w="1449"/>
        <w:gridCol w:w="4608"/>
        <w:gridCol w:w="484"/>
        <w:gridCol w:w="23"/>
        <w:gridCol w:w="3518"/>
      </w:tblGrid>
      <w:tr w:rsidR="007E5869" w:rsidRPr="00BF34D2" w14:paraId="2177E4B0" w14:textId="77777777" w:rsidTr="00AF0733">
        <w:trPr>
          <w:trHeight w:val="397"/>
        </w:trPr>
        <w:tc>
          <w:tcPr>
            <w:tcW w:w="10082" w:type="dxa"/>
            <w:gridSpan w:val="5"/>
            <w:tcBorders>
              <w:bottom w:val="single" w:sz="4" w:space="0" w:color="auto"/>
            </w:tcBorders>
            <w:shd w:val="clear" w:color="auto" w:fill="009EDC"/>
          </w:tcPr>
          <w:p w14:paraId="2E7389BD" w14:textId="77777777" w:rsidR="007E5869" w:rsidRPr="00BF34D2" w:rsidRDefault="007E5869" w:rsidP="007E5869">
            <w:pPr>
              <w:pStyle w:val="Listenabsatz"/>
              <w:numPr>
                <w:ilvl w:val="0"/>
                <w:numId w:val="12"/>
              </w:numPr>
              <w:ind w:left="451" w:firstLine="4"/>
              <w:rPr>
                <w:b/>
                <w:bCs/>
                <w:color w:val="FFFFFF" w:themeColor="background1"/>
              </w:rPr>
            </w:pPr>
            <w:r w:rsidRPr="00BF34D2">
              <w:rPr>
                <w:b/>
                <w:bCs/>
                <w:color w:val="FFFFFF" w:themeColor="background1"/>
              </w:rPr>
              <w:lastRenderedPageBreak/>
              <w:t>Misure specifiche per il sito di estrazione</w:t>
            </w:r>
          </w:p>
        </w:tc>
      </w:tr>
      <w:tr w:rsidR="007E5869" w:rsidRPr="00BF34D2" w14:paraId="2FC3EF12" w14:textId="77777777" w:rsidTr="00AF0733">
        <w:tc>
          <w:tcPr>
            <w:tcW w:w="1008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8D034A" w14:textId="77777777" w:rsidR="007E5869" w:rsidRPr="00BF34D2" w:rsidRDefault="007E5869" w:rsidP="00AF0733">
            <w:pPr>
              <w:rPr>
                <w:b/>
                <w:bCs/>
                <w:color w:val="FFFFFF" w:themeColor="background1"/>
              </w:rPr>
            </w:pPr>
          </w:p>
        </w:tc>
      </w:tr>
      <w:tr w:rsidR="007E5869" w:rsidRPr="00BF34D2" w14:paraId="37FB1C1A" w14:textId="77777777" w:rsidTr="00AF0733">
        <w:trPr>
          <w:trHeight w:val="340"/>
        </w:trPr>
        <w:tc>
          <w:tcPr>
            <w:tcW w:w="1008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7606E" w14:textId="77777777" w:rsidR="007E5869" w:rsidRPr="00BF34D2" w:rsidRDefault="007E5869" w:rsidP="007E5869">
            <w:pPr>
              <w:pStyle w:val="Listenabsatz"/>
              <w:numPr>
                <w:ilvl w:val="0"/>
                <w:numId w:val="15"/>
              </w:num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b/>
                <w:bCs/>
              </w:rPr>
              <w:t>Guardaroba, impianti di lavaggio, sale di ricreazione</w:t>
            </w:r>
          </w:p>
        </w:tc>
      </w:tr>
      <w:tr w:rsidR="007E5869" w:rsidRPr="00BF34D2" w14:paraId="25654356" w14:textId="77777777" w:rsidTr="00AF0733">
        <w:trPr>
          <w:trHeight w:val="57"/>
        </w:trPr>
        <w:tc>
          <w:tcPr>
            <w:tcW w:w="10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71D781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7E5869" w:rsidRPr="00BF34D2" w14:paraId="20A5299A" w14:textId="77777777" w:rsidTr="00AF0733">
        <w:trPr>
          <w:trHeight w:val="397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4FB0E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b/>
                <w:bCs/>
              </w:rPr>
              <w:t>Applicabile</w:t>
            </w:r>
          </w:p>
        </w:tc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0267E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b/>
                <w:bCs/>
              </w:rPr>
              <w:t>Misure necessarie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1AAE1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noProof/>
              </w:rPr>
              <w:drawing>
                <wp:inline distT="0" distB="0" distL="0" distR="0" wp14:anchorId="33941C7E" wp14:editId="5415D554">
                  <wp:extent cx="180305" cy="180305"/>
                  <wp:effectExtent l="0" t="0" r="0" b="0"/>
                  <wp:docPr id="19" name="Grafik 19" descr="Kräftiges Häkchen clipart. Kostenloser Download.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äftiges Häkchen clipart. Kostenloser Download.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07" cy="18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5644A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b/>
                <w:bCs/>
              </w:rPr>
              <w:t>Descrizione</w:t>
            </w:r>
          </w:p>
        </w:tc>
      </w:tr>
      <w:tr w:rsidR="007E5869" w:rsidRPr="00BF34D2" w14:paraId="3DA9B1E3" w14:textId="77777777" w:rsidTr="00AF0733">
        <w:trPr>
          <w:trHeight w:val="312"/>
        </w:trPr>
        <w:tc>
          <w:tcPr>
            <w:tcW w:w="1405" w:type="dxa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7B39ADB1" w14:textId="01C8A9C3" w:rsidR="007E5869" w:rsidRPr="00BF34D2" w:rsidRDefault="007E5869" w:rsidP="00AF0733">
            <w:pPr>
              <w:tabs>
                <w:tab w:val="right" w:pos="9922"/>
              </w:tabs>
              <w:jc w:val="center"/>
              <w:rPr>
                <w:b/>
                <w:bCs/>
              </w:rPr>
            </w:pPr>
            <w:r w:rsidRPr="00BF34D2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4D2">
              <w:rPr>
                <w:b/>
                <w:bCs/>
              </w:rPr>
              <w:instrText xml:space="preserve"> FORMCHECKBOX </w:instrText>
            </w:r>
            <w:r w:rsidR="00717C10">
              <w:rPr>
                <w:b/>
                <w:bCs/>
              </w:rPr>
            </w:r>
            <w:r w:rsidR="00717C10">
              <w:rPr>
                <w:b/>
                <w:bCs/>
              </w:rPr>
              <w:fldChar w:fldCharType="separate"/>
            </w:r>
            <w:r w:rsidRPr="00BF34D2">
              <w:rPr>
                <w:b/>
                <w:bCs/>
              </w:rPr>
              <w:fldChar w:fldCharType="end"/>
            </w:r>
          </w:p>
        </w:tc>
        <w:tc>
          <w:tcPr>
            <w:tcW w:w="8677" w:type="dxa"/>
            <w:gridSpan w:val="4"/>
            <w:shd w:val="clear" w:color="auto" w:fill="009EDC"/>
            <w:vAlign w:val="center"/>
          </w:tcPr>
          <w:p w14:paraId="6EC95AB5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b/>
                <w:bCs/>
                <w:color w:val="FFFFFF" w:themeColor="background1"/>
              </w:rPr>
              <w:t>Guardaroba, sale comuni</w:t>
            </w:r>
          </w:p>
        </w:tc>
      </w:tr>
      <w:tr w:rsidR="007E5869" w:rsidRPr="00BF34D2" w14:paraId="0EF23C3D" w14:textId="77777777" w:rsidTr="00AF0733">
        <w:trPr>
          <w:trHeight w:val="532"/>
        </w:trPr>
        <w:tc>
          <w:tcPr>
            <w:tcW w:w="1405" w:type="dxa"/>
            <w:vMerge w:val="restart"/>
            <w:shd w:val="clear" w:color="auto" w:fill="C6D9F1" w:themeFill="text2" w:themeFillTint="33"/>
          </w:tcPr>
          <w:p w14:paraId="321A2D1A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634" w:type="dxa"/>
          </w:tcPr>
          <w:p w14:paraId="31411DE8" w14:textId="0440EA05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I dipendenti devono disporre di guardaroba sufficienti e di almeno una sala di ricreazione di dimensioni sufficienti.</w:t>
            </w:r>
            <w:r w:rsidR="00201E87">
              <w:br/>
            </w:r>
            <w:r w:rsidRPr="00BF34D2">
              <w:rPr>
                <w:i/>
                <w:iCs/>
              </w:rPr>
              <w:t xml:space="preserve">Art. 29 </w:t>
            </w:r>
            <w:r w:rsidR="00201E87">
              <w:rPr>
                <w:i/>
                <w:iCs/>
              </w:rPr>
              <w:t>OLL</w:t>
            </w:r>
            <w:r w:rsidRPr="00BF34D2">
              <w:rPr>
                <w:i/>
                <w:iCs/>
              </w:rPr>
              <w:t>3</w:t>
            </w:r>
          </w:p>
        </w:tc>
        <w:sdt>
          <w:sdtPr>
            <w:id w:val="-1612734585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2A25107E" w14:textId="1D54E61A" w:rsidR="007E5869" w:rsidRPr="00BF34D2" w:rsidRDefault="004A3B47" w:rsidP="00AF0733">
                <w:pPr>
                  <w:tabs>
                    <w:tab w:val="right" w:pos="9922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6AF688FD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233EA053" w14:textId="77777777" w:rsidTr="00AF0733">
        <w:trPr>
          <w:trHeight w:val="532"/>
        </w:trPr>
        <w:tc>
          <w:tcPr>
            <w:tcW w:w="1405" w:type="dxa"/>
            <w:vMerge/>
            <w:shd w:val="clear" w:color="auto" w:fill="C6D9F1" w:themeFill="text2" w:themeFillTint="33"/>
          </w:tcPr>
          <w:p w14:paraId="7DFD9A0B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634" w:type="dxa"/>
          </w:tcPr>
          <w:p w14:paraId="050B8672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È disponibile una bacheca ben visibile per affiggere informazioni, ad esempio cosa fare in caso di emergenza, ecc.</w:t>
            </w:r>
          </w:p>
        </w:tc>
        <w:sdt>
          <w:sdtPr>
            <w:id w:val="-18702310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26316D00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512F6B92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6AB3F66E" w14:textId="77777777" w:rsidTr="00AF0733">
        <w:trPr>
          <w:trHeight w:val="312"/>
        </w:trPr>
        <w:tc>
          <w:tcPr>
            <w:tcW w:w="1405" w:type="dxa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3499534A" w14:textId="77777777" w:rsidR="007E5869" w:rsidRPr="00BF34D2" w:rsidRDefault="007E5869" w:rsidP="00AF0733">
            <w:pPr>
              <w:tabs>
                <w:tab w:val="right" w:pos="9922"/>
              </w:tabs>
              <w:jc w:val="center"/>
              <w:rPr>
                <w:b/>
                <w:bCs/>
              </w:rPr>
            </w:pPr>
            <w:r w:rsidRPr="00BF34D2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4D2">
              <w:rPr>
                <w:b/>
                <w:bCs/>
              </w:rPr>
              <w:instrText xml:space="preserve"> FORMCHECKBOX </w:instrText>
            </w:r>
            <w:r w:rsidR="00717C10">
              <w:rPr>
                <w:b/>
                <w:bCs/>
              </w:rPr>
            </w:r>
            <w:r w:rsidR="00717C10">
              <w:rPr>
                <w:b/>
                <w:bCs/>
              </w:rPr>
              <w:fldChar w:fldCharType="separate"/>
            </w:r>
            <w:r w:rsidRPr="00BF34D2">
              <w:rPr>
                <w:b/>
                <w:bCs/>
              </w:rPr>
              <w:fldChar w:fldCharType="end"/>
            </w:r>
          </w:p>
        </w:tc>
        <w:tc>
          <w:tcPr>
            <w:tcW w:w="8677" w:type="dxa"/>
            <w:gridSpan w:val="4"/>
            <w:shd w:val="clear" w:color="auto" w:fill="009EDC"/>
            <w:vAlign w:val="center"/>
          </w:tcPr>
          <w:p w14:paraId="791D0E21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b/>
                <w:bCs/>
                <w:color w:val="FFFFFF" w:themeColor="background1"/>
              </w:rPr>
              <w:t>Strutture sanitarie</w:t>
            </w:r>
          </w:p>
        </w:tc>
      </w:tr>
      <w:tr w:rsidR="007E5869" w:rsidRPr="00BF34D2" w14:paraId="64EF4FD1" w14:textId="77777777" w:rsidTr="00AF0733">
        <w:trPr>
          <w:trHeight w:val="532"/>
        </w:trPr>
        <w:tc>
          <w:tcPr>
            <w:tcW w:w="1405" w:type="dxa"/>
            <w:vMerge w:val="restart"/>
            <w:shd w:val="clear" w:color="auto" w:fill="C6D9F1" w:themeFill="text2" w:themeFillTint="33"/>
          </w:tcPr>
          <w:p w14:paraId="1501D047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634" w:type="dxa"/>
          </w:tcPr>
          <w:p w14:paraId="019FE001" w14:textId="117AB6B2" w:rsidR="007E5869" w:rsidRPr="00BF34D2" w:rsidRDefault="007E5869" w:rsidP="00AF0733">
            <w:pPr>
              <w:tabs>
                <w:tab w:val="right" w:pos="9922"/>
              </w:tabs>
              <w:rPr>
                <w:i/>
                <w:iCs/>
              </w:rPr>
            </w:pPr>
            <w:r w:rsidRPr="00BF34D2">
              <w:t xml:space="preserve">Strutture di lavaggio con acqua corrente e detergenti adeguati sono a disposizione dei dipendenti. </w:t>
            </w:r>
            <w:r w:rsidRPr="00BF34D2">
              <w:rPr>
                <w:i/>
                <w:iCs/>
              </w:rPr>
              <w:t xml:space="preserve">Art. 31 </w:t>
            </w:r>
            <w:r w:rsidR="00201E87">
              <w:rPr>
                <w:i/>
                <w:iCs/>
              </w:rPr>
              <w:t>OLL</w:t>
            </w:r>
            <w:r w:rsidRPr="00BF34D2">
              <w:rPr>
                <w:i/>
                <w:iCs/>
              </w:rPr>
              <w:t>3</w:t>
            </w:r>
          </w:p>
        </w:tc>
        <w:sdt>
          <w:sdtPr>
            <w:id w:val="888539767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6D614048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46EBF3A8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1F6D570B" w14:textId="77777777" w:rsidTr="00AF0733">
        <w:trPr>
          <w:trHeight w:val="532"/>
        </w:trPr>
        <w:tc>
          <w:tcPr>
            <w:tcW w:w="1405" w:type="dxa"/>
            <w:vMerge/>
            <w:shd w:val="clear" w:color="auto" w:fill="C6D9F1" w:themeFill="text2" w:themeFillTint="33"/>
          </w:tcPr>
          <w:p w14:paraId="4BD5F252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634" w:type="dxa"/>
          </w:tcPr>
          <w:p w14:paraId="69BE151E" w14:textId="77777777" w:rsidR="007E5869" w:rsidRPr="00BF34D2" w:rsidRDefault="007E5869" w:rsidP="00AF0733">
            <w:pPr>
              <w:tabs>
                <w:tab w:val="right" w:pos="9922"/>
              </w:tabs>
              <w:rPr>
                <w:i/>
                <w:iCs/>
              </w:rPr>
            </w:pPr>
            <w:r w:rsidRPr="00BF34D2">
              <w:t xml:space="preserve">Il numero di bagni è allineato al numero di dipendenti. </w:t>
            </w:r>
          </w:p>
          <w:p w14:paraId="3C3D1E3A" w14:textId="7EBD320B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rPr>
                <w:i/>
                <w:iCs/>
              </w:rPr>
              <w:t xml:space="preserve">Art. 32 </w:t>
            </w:r>
            <w:r w:rsidR="00201E87">
              <w:rPr>
                <w:i/>
                <w:iCs/>
              </w:rPr>
              <w:t>OLL</w:t>
            </w:r>
            <w:r w:rsidRPr="00BF34D2">
              <w:rPr>
                <w:i/>
                <w:iCs/>
              </w:rPr>
              <w:t>3</w:t>
            </w:r>
          </w:p>
        </w:tc>
        <w:sdt>
          <w:sdtPr>
            <w:id w:val="189264336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0FBD7A5B" w14:textId="77777777" w:rsidR="007E5869" w:rsidRPr="00BF34D2" w:rsidRDefault="007E5869" w:rsidP="00AF0733">
                <w:pPr>
                  <w:tabs>
                    <w:tab w:val="right" w:pos="9922"/>
                  </w:tabs>
                  <w:rPr>
                    <w:rFonts w:ascii="MS Gothic" w:eastAsia="MS Gothic" w:hAnsi="MS Gothic"/>
                  </w:rPr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730B9C05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06A1F0D1" w14:textId="77777777" w:rsidTr="00AF0733">
        <w:trPr>
          <w:trHeight w:val="312"/>
        </w:trPr>
        <w:tc>
          <w:tcPr>
            <w:tcW w:w="1405" w:type="dxa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40B0F1C6" w14:textId="77777777" w:rsidR="007E5869" w:rsidRPr="00BF34D2" w:rsidRDefault="007E5869" w:rsidP="00AF0733">
            <w:pPr>
              <w:tabs>
                <w:tab w:val="right" w:pos="9922"/>
              </w:tabs>
              <w:jc w:val="center"/>
              <w:rPr>
                <w:b/>
                <w:bCs/>
              </w:rPr>
            </w:pPr>
            <w:r w:rsidRPr="00BF34D2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4D2">
              <w:rPr>
                <w:b/>
                <w:bCs/>
              </w:rPr>
              <w:instrText xml:space="preserve"> FORMCHECKBOX </w:instrText>
            </w:r>
            <w:r w:rsidR="00717C10">
              <w:rPr>
                <w:b/>
                <w:bCs/>
              </w:rPr>
            </w:r>
            <w:r w:rsidR="00717C10">
              <w:rPr>
                <w:b/>
                <w:bCs/>
              </w:rPr>
              <w:fldChar w:fldCharType="separate"/>
            </w:r>
            <w:r w:rsidRPr="00BF34D2">
              <w:rPr>
                <w:b/>
                <w:bCs/>
              </w:rPr>
              <w:fldChar w:fldCharType="end"/>
            </w:r>
          </w:p>
        </w:tc>
        <w:tc>
          <w:tcPr>
            <w:tcW w:w="8677" w:type="dxa"/>
            <w:gridSpan w:val="4"/>
            <w:shd w:val="clear" w:color="auto" w:fill="009EDC"/>
            <w:vAlign w:val="center"/>
          </w:tcPr>
          <w:p w14:paraId="5F381C48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  <w:color w:val="FFFFFF" w:themeColor="background1"/>
              </w:rPr>
            </w:pPr>
            <w:r w:rsidRPr="00BF34D2">
              <w:rPr>
                <w:b/>
                <w:bCs/>
                <w:color w:val="FFFFFF" w:themeColor="background1"/>
              </w:rPr>
              <w:t>Controllo e manutenzione</w:t>
            </w:r>
          </w:p>
        </w:tc>
      </w:tr>
      <w:tr w:rsidR="007E5869" w:rsidRPr="00BF34D2" w14:paraId="53314119" w14:textId="77777777" w:rsidTr="00AF0733">
        <w:trPr>
          <w:trHeight w:val="532"/>
        </w:trPr>
        <w:tc>
          <w:tcPr>
            <w:tcW w:w="1405" w:type="dxa"/>
            <w:vMerge w:val="restart"/>
            <w:shd w:val="clear" w:color="auto" w:fill="C6D9F1" w:themeFill="text2" w:themeFillTint="33"/>
          </w:tcPr>
          <w:p w14:paraId="0DA042AB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634" w:type="dxa"/>
          </w:tcPr>
          <w:p w14:paraId="582A4B33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Si assicura il controllo e la manutenzione dei guardaroba, dei lavatoi e delle sale comuni.</w:t>
            </w:r>
          </w:p>
        </w:tc>
        <w:sdt>
          <w:sdtPr>
            <w:id w:val="2018341804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6993BC64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63AF3280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07B2F01F" w14:textId="77777777" w:rsidTr="00AF0733">
        <w:trPr>
          <w:trHeight w:val="532"/>
        </w:trPr>
        <w:tc>
          <w:tcPr>
            <w:tcW w:w="1405" w:type="dxa"/>
            <w:vMerge/>
            <w:shd w:val="clear" w:color="auto" w:fill="C6D9F1" w:themeFill="text2" w:themeFillTint="33"/>
          </w:tcPr>
          <w:p w14:paraId="239B4BCD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634" w:type="dxa"/>
          </w:tcPr>
          <w:p w14:paraId="17B7CAA5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Si assicura il controllo e la manutenzione dei dispensari di primo soccorso.</w:t>
            </w:r>
          </w:p>
        </w:tc>
        <w:sdt>
          <w:sdtPr>
            <w:id w:val="31005113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00E5E740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0EE5246C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</w:tbl>
    <w:p w14:paraId="76B28CAB" w14:textId="77777777" w:rsidR="007E5869" w:rsidRPr="00BF34D2" w:rsidRDefault="007E5869" w:rsidP="007E5869">
      <w:pPr>
        <w:tabs>
          <w:tab w:val="right" w:pos="9922"/>
        </w:tabs>
      </w:pPr>
    </w:p>
    <w:p w14:paraId="3ACB758B" w14:textId="77777777" w:rsidR="007E5869" w:rsidRPr="00BF34D2" w:rsidRDefault="007E5869" w:rsidP="007E5869">
      <w:r w:rsidRPr="00BF34D2">
        <w:br w:type="page"/>
      </w:r>
    </w:p>
    <w:tbl>
      <w:tblPr>
        <w:tblStyle w:val="Tabellenraster"/>
        <w:tblW w:w="10082" w:type="dxa"/>
        <w:tblLook w:val="04A0" w:firstRow="1" w:lastRow="0" w:firstColumn="1" w:lastColumn="0" w:noHBand="0" w:noVBand="1"/>
      </w:tblPr>
      <w:tblGrid>
        <w:gridCol w:w="1449"/>
        <w:gridCol w:w="4613"/>
        <w:gridCol w:w="484"/>
        <w:gridCol w:w="23"/>
        <w:gridCol w:w="3513"/>
      </w:tblGrid>
      <w:tr w:rsidR="007E5869" w:rsidRPr="00BF34D2" w14:paraId="1F6F51BF" w14:textId="77777777" w:rsidTr="00AF0733">
        <w:trPr>
          <w:trHeight w:val="340"/>
        </w:trPr>
        <w:tc>
          <w:tcPr>
            <w:tcW w:w="1008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6929A4" w14:textId="77777777" w:rsidR="007E5869" w:rsidRPr="00BF34D2" w:rsidRDefault="007E5869" w:rsidP="007E5869">
            <w:pPr>
              <w:pStyle w:val="Listenabsatz"/>
              <w:numPr>
                <w:ilvl w:val="0"/>
                <w:numId w:val="15"/>
              </w:num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b/>
                <w:bCs/>
              </w:rPr>
              <w:lastRenderedPageBreak/>
              <w:t>Generale, installazioni, condutture, fornitura di energia, ambiente di lavoro</w:t>
            </w:r>
          </w:p>
        </w:tc>
      </w:tr>
      <w:tr w:rsidR="007E5869" w:rsidRPr="00BF34D2" w14:paraId="687088DE" w14:textId="77777777" w:rsidTr="00AF0733">
        <w:trPr>
          <w:trHeight w:val="57"/>
        </w:trPr>
        <w:tc>
          <w:tcPr>
            <w:tcW w:w="10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9FC5B6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7E5869" w:rsidRPr="00BF34D2" w14:paraId="7D73E0DF" w14:textId="77777777" w:rsidTr="00AF0733">
        <w:trPr>
          <w:trHeight w:val="397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F9DDE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b/>
                <w:bCs/>
              </w:rPr>
              <w:t>Applicabile</w:t>
            </w:r>
          </w:p>
        </w:tc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812BB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b/>
                <w:bCs/>
              </w:rPr>
              <w:t>Misure necessarie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37BE7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noProof/>
              </w:rPr>
              <w:drawing>
                <wp:inline distT="0" distB="0" distL="0" distR="0" wp14:anchorId="64A5E343" wp14:editId="4B0C62D2">
                  <wp:extent cx="180305" cy="180305"/>
                  <wp:effectExtent l="0" t="0" r="0" b="0"/>
                  <wp:docPr id="3" name="Grafik 3" descr="Kräftiges Häkchen clipart. Kostenloser Download.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äftiges Häkchen clipart. Kostenloser Download.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07" cy="18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5434D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b/>
                <w:bCs/>
              </w:rPr>
              <w:t>Descrizione</w:t>
            </w:r>
          </w:p>
        </w:tc>
      </w:tr>
      <w:tr w:rsidR="007E5869" w:rsidRPr="00BF34D2" w14:paraId="668AD26D" w14:textId="77777777" w:rsidTr="00AF0733">
        <w:trPr>
          <w:trHeight w:val="312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6186CD9C" w14:textId="77777777" w:rsidR="007E5869" w:rsidRPr="00BF34D2" w:rsidRDefault="007E5869" w:rsidP="00AF0733">
            <w:pPr>
              <w:tabs>
                <w:tab w:val="right" w:pos="9922"/>
              </w:tabs>
              <w:jc w:val="center"/>
              <w:rPr>
                <w:b/>
                <w:bCs/>
              </w:rPr>
            </w:pPr>
            <w:r w:rsidRPr="00BF34D2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4D2">
              <w:rPr>
                <w:b/>
                <w:bCs/>
              </w:rPr>
              <w:instrText xml:space="preserve"> FORMCHECKBOX </w:instrText>
            </w:r>
            <w:r w:rsidR="00717C10">
              <w:rPr>
                <w:b/>
                <w:bCs/>
              </w:rPr>
            </w:r>
            <w:r w:rsidR="00717C10">
              <w:rPr>
                <w:b/>
                <w:bCs/>
              </w:rPr>
              <w:fldChar w:fldCharType="separate"/>
            </w:r>
            <w:r w:rsidRPr="00BF34D2">
              <w:rPr>
                <w:b/>
                <w:bCs/>
              </w:rPr>
              <w:fldChar w:fldCharType="end"/>
            </w:r>
          </w:p>
        </w:tc>
        <w:tc>
          <w:tcPr>
            <w:tcW w:w="8666" w:type="dxa"/>
            <w:gridSpan w:val="4"/>
            <w:shd w:val="clear" w:color="auto" w:fill="009EDC"/>
            <w:vAlign w:val="center"/>
          </w:tcPr>
          <w:p w14:paraId="0B8ACA98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b/>
                <w:bCs/>
                <w:color w:val="FFFFFF" w:themeColor="background1"/>
              </w:rPr>
              <w:t>Generale</w:t>
            </w:r>
          </w:p>
        </w:tc>
      </w:tr>
      <w:tr w:rsidR="007E5869" w:rsidRPr="00BF34D2" w14:paraId="3A420F7C" w14:textId="77777777" w:rsidTr="00AF0733">
        <w:trPr>
          <w:trHeight w:val="532"/>
        </w:trPr>
        <w:tc>
          <w:tcPr>
            <w:tcW w:w="1416" w:type="dxa"/>
            <w:vMerge w:val="restart"/>
            <w:shd w:val="clear" w:color="auto" w:fill="C6D9F1" w:themeFill="text2" w:themeFillTint="33"/>
          </w:tcPr>
          <w:p w14:paraId="76B79C0D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630" w:type="dxa"/>
          </w:tcPr>
          <w:p w14:paraId="7CEA939B" w14:textId="45D5464B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 xml:space="preserve">L'estrazione di roccia superiore a 5000 m³ per sito di estrazione deve essere segnalata alla Suva almeno 14 giorni prima dell'inizio dei lavori di estrazione. </w:t>
            </w:r>
            <w:r w:rsidRPr="00BF34D2">
              <w:rPr>
                <w:i/>
                <w:iCs/>
              </w:rPr>
              <w:t xml:space="preserve">Art. 102 </w:t>
            </w:r>
            <w:r w:rsidR="00201E87">
              <w:rPr>
                <w:i/>
                <w:iCs/>
              </w:rPr>
              <w:t>OLCostr</w:t>
            </w:r>
            <w:r w:rsidRPr="00BF34D2">
              <w:rPr>
                <w:i/>
                <w:iCs/>
              </w:rPr>
              <w:t xml:space="preserve"> (www.suva.ch/88035.</w:t>
            </w:r>
            <w:r w:rsidR="00201E87">
              <w:rPr>
                <w:i/>
                <w:iCs/>
              </w:rPr>
              <w:t>i</w:t>
            </w:r>
            <w:r w:rsidRPr="00BF34D2">
              <w:rPr>
                <w:i/>
                <w:iCs/>
              </w:rPr>
              <w:t xml:space="preserve">) </w:t>
            </w:r>
          </w:p>
        </w:tc>
        <w:sdt>
          <w:sdtPr>
            <w:id w:val="-196462230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4E2DAF4C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2" w:type="dxa"/>
            <w:gridSpan w:val="2"/>
          </w:tcPr>
          <w:p w14:paraId="49AAD88A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035EE429" w14:textId="77777777" w:rsidTr="00AF0733">
        <w:trPr>
          <w:trHeight w:val="532"/>
        </w:trPr>
        <w:tc>
          <w:tcPr>
            <w:tcW w:w="1416" w:type="dxa"/>
            <w:vMerge/>
            <w:shd w:val="clear" w:color="auto" w:fill="C6D9F1" w:themeFill="text2" w:themeFillTint="33"/>
          </w:tcPr>
          <w:p w14:paraId="1358CA5D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630" w:type="dxa"/>
          </w:tcPr>
          <w:p w14:paraId="5057FBBF" w14:textId="7E0F602E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 xml:space="preserve">Un piano di estrazione deve essere redatto prima dell'inizio dei lavori di estrazione di roccia, ghiaia e sabbia. </w:t>
            </w:r>
            <w:r w:rsidRPr="00BF34D2">
              <w:rPr>
                <w:i/>
                <w:iCs/>
              </w:rPr>
              <w:t xml:space="preserve">Art. 103 </w:t>
            </w:r>
            <w:r w:rsidR="00201E87">
              <w:rPr>
                <w:i/>
                <w:iCs/>
              </w:rPr>
              <w:t>OLCostr</w:t>
            </w:r>
            <w:r w:rsidRPr="00BF34D2">
              <w:rPr>
                <w:i/>
                <w:iCs/>
              </w:rPr>
              <w:t xml:space="preserve"> comma 1 e 2</w:t>
            </w:r>
          </w:p>
        </w:tc>
        <w:sdt>
          <w:sdtPr>
            <w:id w:val="-1636177571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5A619D6F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2" w:type="dxa"/>
            <w:gridSpan w:val="2"/>
          </w:tcPr>
          <w:p w14:paraId="6DE19D5D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077C1211" w14:textId="77777777" w:rsidTr="00AF0733">
        <w:trPr>
          <w:trHeight w:val="312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6A63B79B" w14:textId="77777777" w:rsidR="007E5869" w:rsidRPr="00BF34D2" w:rsidRDefault="007E5869" w:rsidP="00AF0733">
            <w:pPr>
              <w:tabs>
                <w:tab w:val="right" w:pos="9922"/>
              </w:tabs>
              <w:jc w:val="center"/>
              <w:rPr>
                <w:b/>
                <w:bCs/>
              </w:rPr>
            </w:pPr>
            <w:r w:rsidRPr="00BF34D2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4D2">
              <w:rPr>
                <w:b/>
                <w:bCs/>
              </w:rPr>
              <w:instrText xml:space="preserve"> FORMCHECKBOX </w:instrText>
            </w:r>
            <w:r w:rsidR="00717C10">
              <w:rPr>
                <w:b/>
                <w:bCs/>
              </w:rPr>
            </w:r>
            <w:r w:rsidR="00717C10">
              <w:rPr>
                <w:b/>
                <w:bCs/>
              </w:rPr>
              <w:fldChar w:fldCharType="separate"/>
            </w:r>
            <w:r w:rsidRPr="00BF34D2">
              <w:rPr>
                <w:b/>
                <w:bCs/>
              </w:rPr>
              <w:fldChar w:fldCharType="end"/>
            </w:r>
          </w:p>
        </w:tc>
        <w:tc>
          <w:tcPr>
            <w:tcW w:w="8666" w:type="dxa"/>
            <w:gridSpan w:val="4"/>
            <w:shd w:val="clear" w:color="auto" w:fill="009EDC"/>
            <w:vAlign w:val="center"/>
          </w:tcPr>
          <w:p w14:paraId="0E87B6CA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b/>
                <w:bCs/>
                <w:color w:val="FFFFFF" w:themeColor="background1"/>
              </w:rPr>
              <w:t>Allegati</w:t>
            </w:r>
          </w:p>
        </w:tc>
      </w:tr>
      <w:tr w:rsidR="007E5869" w:rsidRPr="00BF34D2" w14:paraId="37FDF4AA" w14:textId="77777777" w:rsidTr="00AF0733">
        <w:trPr>
          <w:trHeight w:val="532"/>
        </w:trPr>
        <w:tc>
          <w:tcPr>
            <w:tcW w:w="1416" w:type="dxa"/>
            <w:vMerge w:val="restart"/>
            <w:shd w:val="clear" w:color="auto" w:fill="C6D9F1" w:themeFill="text2" w:themeFillTint="33"/>
          </w:tcPr>
          <w:p w14:paraId="3DCDCFDF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630" w:type="dxa"/>
          </w:tcPr>
          <w:p w14:paraId="1BAC729C" w14:textId="23AF2711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 xml:space="preserve">L'uso di impianti di lavorazione mobili nel sito di scavo è stato chiarito con le autorità responsabili (amministrazione dell'edificio). </w:t>
            </w:r>
            <w:r w:rsidRPr="00BF34D2">
              <w:rPr>
                <w:i/>
                <w:iCs/>
              </w:rPr>
              <w:t>(Vedere anche l'Ordinanza sull'edilizia e l'uso e il permesso di VIA/estrazione).</w:t>
            </w:r>
          </w:p>
        </w:tc>
        <w:sdt>
          <w:sdtPr>
            <w:id w:val="-1770303492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41B580EC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2" w:type="dxa"/>
            <w:gridSpan w:val="2"/>
          </w:tcPr>
          <w:p w14:paraId="6B1FA4B0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4F46ED6A" w14:textId="77777777" w:rsidTr="00AF0733">
        <w:trPr>
          <w:trHeight w:val="532"/>
        </w:trPr>
        <w:tc>
          <w:tcPr>
            <w:tcW w:w="1416" w:type="dxa"/>
            <w:vMerge/>
            <w:shd w:val="clear" w:color="auto" w:fill="C6D9F1" w:themeFill="text2" w:themeFillTint="33"/>
          </w:tcPr>
          <w:p w14:paraId="249FF9FF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630" w:type="dxa"/>
          </w:tcPr>
          <w:p w14:paraId="2846761E" w14:textId="2359D7D0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Sono disponibili dichiarazioni di conformità per impianti di trattamento mobili / semi-mobili. (www.suva.ch/CE08-17.</w:t>
            </w:r>
            <w:r w:rsidR="00201E87">
              <w:t>i</w:t>
            </w:r>
            <w:r w:rsidRPr="00BF34D2">
              <w:t>)</w:t>
            </w:r>
          </w:p>
        </w:tc>
        <w:sdt>
          <w:sdtPr>
            <w:id w:val="1585183576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322E2581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2" w:type="dxa"/>
            <w:gridSpan w:val="2"/>
          </w:tcPr>
          <w:p w14:paraId="2F61A014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5C500B7C" w14:textId="77777777" w:rsidTr="00AF0733">
        <w:trPr>
          <w:trHeight w:val="532"/>
        </w:trPr>
        <w:tc>
          <w:tcPr>
            <w:tcW w:w="1416" w:type="dxa"/>
            <w:vMerge/>
            <w:shd w:val="clear" w:color="auto" w:fill="C6D9F1" w:themeFill="text2" w:themeFillTint="33"/>
          </w:tcPr>
          <w:p w14:paraId="6F0EE6A7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630" w:type="dxa"/>
          </w:tcPr>
          <w:p w14:paraId="29B38B22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Sono disponibili istruzioni operative e di manutenzione per impianti di trattamento mobili / semi-mobili.</w:t>
            </w:r>
          </w:p>
        </w:tc>
        <w:sdt>
          <w:sdtPr>
            <w:id w:val="-1883325950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67ED5192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2" w:type="dxa"/>
            <w:gridSpan w:val="2"/>
          </w:tcPr>
          <w:p w14:paraId="165F2D0D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5C0187F3" w14:textId="77777777" w:rsidTr="00AF0733">
        <w:trPr>
          <w:trHeight w:val="532"/>
        </w:trPr>
        <w:tc>
          <w:tcPr>
            <w:tcW w:w="1416" w:type="dxa"/>
            <w:vMerge/>
            <w:shd w:val="clear" w:color="auto" w:fill="C6D9F1" w:themeFill="text2" w:themeFillTint="33"/>
          </w:tcPr>
          <w:p w14:paraId="05D583FE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630" w:type="dxa"/>
          </w:tcPr>
          <w:p w14:paraId="6B3568FC" w14:textId="375775A0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Sono disponibili dichiarazioni di conformità per i punti di alimentazione e i sistemi di trasporto. (</w:t>
            </w:r>
            <w:hyperlink r:id="rId10" w:history="1">
              <w:r w:rsidR="00201E87" w:rsidRPr="002450A3">
                <w:rPr>
                  <w:rStyle w:val="Hyperlink"/>
                </w:rPr>
                <w:t>www.suva.ch/CE08-17.i</w:t>
              </w:r>
            </w:hyperlink>
            <w:r w:rsidRPr="00BF34D2">
              <w:t>)</w:t>
            </w:r>
            <w:r w:rsidR="00201E87">
              <w:t xml:space="preserve"> </w:t>
            </w:r>
          </w:p>
        </w:tc>
        <w:sdt>
          <w:sdtPr>
            <w:id w:val="1557582287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7B0970D9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2" w:type="dxa"/>
            <w:gridSpan w:val="2"/>
          </w:tcPr>
          <w:p w14:paraId="343B24DA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0037D28D" w14:textId="77777777" w:rsidTr="00AF0733">
        <w:trPr>
          <w:trHeight w:val="312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41C95D6E" w14:textId="77777777" w:rsidR="007E5869" w:rsidRPr="00BF34D2" w:rsidRDefault="007E5869" w:rsidP="00AF0733">
            <w:pPr>
              <w:tabs>
                <w:tab w:val="right" w:pos="9922"/>
              </w:tabs>
              <w:jc w:val="center"/>
              <w:rPr>
                <w:b/>
                <w:bCs/>
              </w:rPr>
            </w:pPr>
            <w:r w:rsidRPr="00BF34D2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4D2">
              <w:rPr>
                <w:b/>
                <w:bCs/>
              </w:rPr>
              <w:instrText xml:space="preserve"> FORMCHECKBOX </w:instrText>
            </w:r>
            <w:r w:rsidR="00717C10">
              <w:rPr>
                <w:b/>
                <w:bCs/>
              </w:rPr>
            </w:r>
            <w:r w:rsidR="00717C10">
              <w:rPr>
                <w:b/>
                <w:bCs/>
              </w:rPr>
              <w:fldChar w:fldCharType="separate"/>
            </w:r>
            <w:r w:rsidRPr="00BF34D2">
              <w:rPr>
                <w:b/>
                <w:bCs/>
              </w:rPr>
              <w:fldChar w:fldCharType="end"/>
            </w:r>
          </w:p>
        </w:tc>
        <w:tc>
          <w:tcPr>
            <w:tcW w:w="8666" w:type="dxa"/>
            <w:gridSpan w:val="4"/>
            <w:shd w:val="clear" w:color="auto" w:fill="009EDC"/>
            <w:vAlign w:val="center"/>
          </w:tcPr>
          <w:p w14:paraId="65120ADE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b/>
                <w:bCs/>
                <w:color w:val="FFFFFF" w:themeColor="background1"/>
              </w:rPr>
              <w:t>Condutture</w:t>
            </w:r>
          </w:p>
        </w:tc>
      </w:tr>
      <w:tr w:rsidR="007E5869" w:rsidRPr="00BF34D2" w14:paraId="7260709C" w14:textId="77777777" w:rsidTr="00AF0733">
        <w:trPr>
          <w:trHeight w:val="532"/>
        </w:trPr>
        <w:tc>
          <w:tcPr>
            <w:tcW w:w="1416" w:type="dxa"/>
            <w:shd w:val="clear" w:color="auto" w:fill="C6D9F1" w:themeFill="text2" w:themeFillTint="33"/>
          </w:tcPr>
          <w:p w14:paraId="78950DE9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630" w:type="dxa"/>
          </w:tcPr>
          <w:p w14:paraId="0384354C" w14:textId="2DA0873F" w:rsidR="007E5869" w:rsidRPr="00BF34D2" w:rsidRDefault="007E5869" w:rsidP="008B2CB8">
            <w:pPr>
              <w:tabs>
                <w:tab w:val="right" w:pos="9922"/>
              </w:tabs>
            </w:pPr>
            <w:r w:rsidRPr="00BF34D2">
              <w:t>L'indagine sulle condutture è stata effettuata e qualsiasi misura è stata concordata con lo sviluppatore, il proprietario o l'operatore.</w:t>
            </w:r>
            <w:r w:rsidR="008B2CB8">
              <w:t xml:space="preserve"> </w:t>
            </w:r>
            <w:r w:rsidRPr="00BF34D2">
              <w:rPr>
                <w:i/>
                <w:iCs/>
              </w:rPr>
              <w:t xml:space="preserve">Art. 30 </w:t>
            </w:r>
            <w:r w:rsidR="00201E87">
              <w:rPr>
                <w:i/>
                <w:iCs/>
              </w:rPr>
              <w:t>OLCostr</w:t>
            </w:r>
          </w:p>
        </w:tc>
        <w:sdt>
          <w:sdtPr>
            <w:id w:val="1595213280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01FD66DA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2" w:type="dxa"/>
            <w:gridSpan w:val="2"/>
          </w:tcPr>
          <w:p w14:paraId="715F5C2F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19F66C37" w14:textId="77777777" w:rsidTr="00AF0733">
        <w:trPr>
          <w:trHeight w:val="312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78CCF30D" w14:textId="77777777" w:rsidR="007E5869" w:rsidRPr="00BF34D2" w:rsidRDefault="007E5869" w:rsidP="00AF0733">
            <w:pPr>
              <w:tabs>
                <w:tab w:val="right" w:pos="9922"/>
              </w:tabs>
              <w:jc w:val="center"/>
              <w:rPr>
                <w:b/>
                <w:bCs/>
              </w:rPr>
            </w:pPr>
            <w:r w:rsidRPr="00BF34D2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4D2">
              <w:rPr>
                <w:b/>
                <w:bCs/>
              </w:rPr>
              <w:instrText xml:space="preserve"> FORMCHECKBOX </w:instrText>
            </w:r>
            <w:r w:rsidR="00717C10">
              <w:rPr>
                <w:b/>
                <w:bCs/>
              </w:rPr>
            </w:r>
            <w:r w:rsidR="00717C10">
              <w:rPr>
                <w:b/>
                <w:bCs/>
              </w:rPr>
              <w:fldChar w:fldCharType="separate"/>
            </w:r>
            <w:r w:rsidRPr="00BF34D2">
              <w:rPr>
                <w:b/>
                <w:bCs/>
              </w:rPr>
              <w:fldChar w:fldCharType="end"/>
            </w:r>
          </w:p>
        </w:tc>
        <w:tc>
          <w:tcPr>
            <w:tcW w:w="8666" w:type="dxa"/>
            <w:gridSpan w:val="4"/>
            <w:shd w:val="clear" w:color="auto" w:fill="009EDC"/>
            <w:vAlign w:val="center"/>
          </w:tcPr>
          <w:p w14:paraId="69952697" w14:textId="285263D3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b/>
                <w:bCs/>
                <w:color w:val="FFFFFF" w:themeColor="background1"/>
              </w:rPr>
              <w:t xml:space="preserve">Fornitura di energia </w:t>
            </w:r>
            <w:r w:rsidRPr="00BF34D2">
              <w:rPr>
                <w:b/>
                <w:bCs/>
                <w:i/>
                <w:iCs/>
                <w:color w:val="FFFFFF" w:themeColor="background1"/>
              </w:rPr>
              <w:t xml:space="preserve">Art. 31 </w:t>
            </w:r>
            <w:r w:rsidR="00201E87">
              <w:rPr>
                <w:b/>
                <w:bCs/>
                <w:i/>
                <w:iCs/>
                <w:color w:val="FFFFFF" w:themeColor="background1"/>
              </w:rPr>
              <w:t>OLCostr</w:t>
            </w:r>
          </w:p>
        </w:tc>
      </w:tr>
      <w:tr w:rsidR="007E5869" w:rsidRPr="00BF34D2" w14:paraId="2D635EA0" w14:textId="77777777" w:rsidTr="00AF0733">
        <w:trPr>
          <w:trHeight w:val="532"/>
        </w:trPr>
        <w:tc>
          <w:tcPr>
            <w:tcW w:w="1416" w:type="dxa"/>
            <w:vMerge w:val="restart"/>
            <w:shd w:val="clear" w:color="auto" w:fill="C6D9F1" w:themeFill="text2" w:themeFillTint="33"/>
          </w:tcPr>
          <w:p w14:paraId="1DA2290A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630" w:type="dxa"/>
          </w:tcPr>
          <w:p w14:paraId="710D1ACE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Utilizzo di impianti mobili di serbatoi di gasolio nei siti di estrazione: I requisiti (obbligo di notifica, documento del serbatoio, sito di installazione, ecc.</w:t>
            </w:r>
          </w:p>
          <w:p w14:paraId="1ECA3731" w14:textId="1D64FDD5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rPr>
                <w:i/>
                <w:iCs/>
              </w:rPr>
              <w:t xml:space="preserve">Volantino </w:t>
            </w:r>
            <w:r w:rsidR="00345A57">
              <w:rPr>
                <w:i/>
                <w:iCs/>
              </w:rPr>
              <w:t>CCA</w:t>
            </w:r>
            <w:r w:rsidRPr="00BF34D2">
              <w:rPr>
                <w:i/>
                <w:iCs/>
              </w:rPr>
              <w:t xml:space="preserve"> giugno 2016</w:t>
            </w:r>
          </w:p>
        </w:tc>
        <w:sdt>
          <w:sdtPr>
            <w:id w:val="1982651847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4EB40B12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2" w:type="dxa"/>
            <w:gridSpan w:val="2"/>
          </w:tcPr>
          <w:p w14:paraId="6C199B30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29B0ACAE" w14:textId="77777777" w:rsidTr="00AF0733">
        <w:trPr>
          <w:trHeight w:val="532"/>
        </w:trPr>
        <w:tc>
          <w:tcPr>
            <w:tcW w:w="1416" w:type="dxa"/>
            <w:vMerge/>
            <w:shd w:val="clear" w:color="auto" w:fill="C6D9F1" w:themeFill="text2" w:themeFillTint="33"/>
          </w:tcPr>
          <w:p w14:paraId="5831E00A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630" w:type="dxa"/>
          </w:tcPr>
          <w:p w14:paraId="0C6CB727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Le prese con una corrente nominale ≤ 32 A per le apparecchiature mobili sono protette con un dispositivo di corrente residua con una corrente nominale di intervento ≤ 30 mA.</w:t>
            </w:r>
          </w:p>
        </w:tc>
        <w:sdt>
          <w:sdtPr>
            <w:id w:val="323944652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41BB0CA3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2" w:type="dxa"/>
            <w:gridSpan w:val="2"/>
          </w:tcPr>
          <w:p w14:paraId="3FE0AF44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180117AF" w14:textId="77777777" w:rsidTr="00AF0733">
        <w:trPr>
          <w:trHeight w:val="532"/>
        </w:trPr>
        <w:tc>
          <w:tcPr>
            <w:tcW w:w="1416" w:type="dxa"/>
            <w:vMerge/>
            <w:shd w:val="clear" w:color="auto" w:fill="C6D9F1" w:themeFill="text2" w:themeFillTint="33"/>
          </w:tcPr>
          <w:p w14:paraId="79DD550A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630" w:type="dxa"/>
          </w:tcPr>
          <w:p w14:paraId="3B146BED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I circuiti con una corrente nominale &gt; 32 A sono protetti da un interruttore differenziale (RCD) con una corrente nominale di intervento ≤ 300 mA.</w:t>
            </w:r>
          </w:p>
        </w:tc>
        <w:sdt>
          <w:sdtPr>
            <w:id w:val="-1542276616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197D305A" w14:textId="77777777" w:rsidR="007E5869" w:rsidRPr="00BF34D2" w:rsidRDefault="007E5869" w:rsidP="00AF0733">
                <w:pPr>
                  <w:tabs>
                    <w:tab w:val="right" w:pos="9922"/>
                  </w:tabs>
                  <w:rPr>
                    <w:rFonts w:ascii="MS Gothic" w:eastAsia="MS Gothic" w:hAnsi="MS Gothic"/>
                  </w:rPr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2" w:type="dxa"/>
            <w:gridSpan w:val="2"/>
          </w:tcPr>
          <w:p w14:paraId="72B4AA95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435B9962" w14:textId="77777777" w:rsidTr="00AF0733">
        <w:trPr>
          <w:trHeight w:val="532"/>
        </w:trPr>
        <w:tc>
          <w:tcPr>
            <w:tcW w:w="1416" w:type="dxa"/>
            <w:vMerge/>
            <w:shd w:val="clear" w:color="auto" w:fill="C6D9F1" w:themeFill="text2" w:themeFillTint="33"/>
          </w:tcPr>
          <w:p w14:paraId="7CF64A4B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630" w:type="dxa"/>
          </w:tcPr>
          <w:p w14:paraId="0F8D2885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L'installazione elettrica sul posto, in particolare lo stato dei conduttori di protezione, dei cavi, delle spine, dei dispositivi manuali, dei fusibili, così come la regolazione degli interruttori e il funzionamento degli interruttori di corrente residua sono controllati periodicamente. NIN 7.04.6</w:t>
            </w:r>
          </w:p>
        </w:tc>
        <w:sdt>
          <w:sdtPr>
            <w:id w:val="1691952566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355820CD" w14:textId="77777777" w:rsidR="007E5869" w:rsidRPr="00BF34D2" w:rsidRDefault="007E5869" w:rsidP="00AF0733">
                <w:pPr>
                  <w:tabs>
                    <w:tab w:val="right" w:pos="9922"/>
                  </w:tabs>
                  <w:rPr>
                    <w:rFonts w:ascii="MS Gothic" w:eastAsia="MS Gothic" w:hAnsi="MS Gothic"/>
                  </w:rPr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2" w:type="dxa"/>
            <w:gridSpan w:val="2"/>
          </w:tcPr>
          <w:p w14:paraId="10EF31F1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</w:tbl>
    <w:p w14:paraId="2C180C3C" w14:textId="77777777" w:rsidR="007E5869" w:rsidRPr="00BF34D2" w:rsidRDefault="007E5869" w:rsidP="007E5869"/>
    <w:tbl>
      <w:tblPr>
        <w:tblStyle w:val="Tabellenraster"/>
        <w:tblW w:w="10082" w:type="dxa"/>
        <w:tblLook w:val="04A0" w:firstRow="1" w:lastRow="0" w:firstColumn="1" w:lastColumn="0" w:noHBand="0" w:noVBand="1"/>
      </w:tblPr>
      <w:tblGrid>
        <w:gridCol w:w="1416"/>
        <w:gridCol w:w="4630"/>
        <w:gridCol w:w="484"/>
        <w:gridCol w:w="3552"/>
      </w:tblGrid>
      <w:tr w:rsidR="007E5869" w:rsidRPr="00BF34D2" w14:paraId="4C20FA89" w14:textId="77777777" w:rsidTr="00AF0733">
        <w:trPr>
          <w:trHeight w:val="312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319A2626" w14:textId="77777777" w:rsidR="007E5869" w:rsidRPr="00BF34D2" w:rsidRDefault="007E5869" w:rsidP="00AF0733">
            <w:pPr>
              <w:tabs>
                <w:tab w:val="right" w:pos="9922"/>
              </w:tabs>
              <w:jc w:val="center"/>
              <w:rPr>
                <w:b/>
                <w:bCs/>
              </w:rPr>
            </w:pPr>
            <w:r w:rsidRPr="00BF34D2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4D2">
              <w:rPr>
                <w:b/>
                <w:bCs/>
              </w:rPr>
              <w:instrText xml:space="preserve"> FORMCHECKBOX </w:instrText>
            </w:r>
            <w:r w:rsidR="00717C10">
              <w:rPr>
                <w:b/>
                <w:bCs/>
              </w:rPr>
            </w:r>
            <w:r w:rsidR="00717C10">
              <w:rPr>
                <w:b/>
                <w:bCs/>
              </w:rPr>
              <w:fldChar w:fldCharType="separate"/>
            </w:r>
            <w:r w:rsidRPr="00BF34D2">
              <w:rPr>
                <w:b/>
                <w:bCs/>
              </w:rPr>
              <w:fldChar w:fldCharType="end"/>
            </w:r>
          </w:p>
        </w:tc>
        <w:tc>
          <w:tcPr>
            <w:tcW w:w="8666" w:type="dxa"/>
            <w:gridSpan w:val="3"/>
            <w:shd w:val="clear" w:color="auto" w:fill="009EDC"/>
            <w:vAlign w:val="center"/>
          </w:tcPr>
          <w:p w14:paraId="01B65D2B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b/>
                <w:bCs/>
                <w:color w:val="FFFFFF" w:themeColor="background1"/>
              </w:rPr>
              <w:t>Messa a terra / protezione dai fulmini</w:t>
            </w:r>
          </w:p>
        </w:tc>
      </w:tr>
      <w:tr w:rsidR="007E5869" w:rsidRPr="00BF34D2" w14:paraId="1B844EDF" w14:textId="77777777" w:rsidTr="00AF0733">
        <w:trPr>
          <w:trHeight w:val="532"/>
        </w:trPr>
        <w:tc>
          <w:tcPr>
            <w:tcW w:w="1416" w:type="dxa"/>
            <w:shd w:val="clear" w:color="auto" w:fill="C6D9F1" w:themeFill="text2" w:themeFillTint="33"/>
          </w:tcPr>
          <w:p w14:paraId="2838314A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630" w:type="dxa"/>
          </w:tcPr>
          <w:p w14:paraId="0EC7B45C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I contenitori del sito, i nastri trasportatori, le tramogge di alimentazione sono messi a terra secondo le istruzioni del produttore / le norme applicabili.</w:t>
            </w:r>
          </w:p>
        </w:tc>
        <w:sdt>
          <w:sdtPr>
            <w:id w:val="1123340051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1E5EE40C" w14:textId="77777777" w:rsidR="007E5869" w:rsidRPr="00BF34D2" w:rsidRDefault="007E5869" w:rsidP="00AF0733">
                <w:pPr>
                  <w:tabs>
                    <w:tab w:val="right" w:pos="9922"/>
                  </w:tabs>
                  <w:rPr>
                    <w:rFonts w:ascii="MS Gothic" w:eastAsia="MS Gothic" w:hAnsi="MS Gothic"/>
                  </w:rPr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2" w:type="dxa"/>
          </w:tcPr>
          <w:p w14:paraId="395F63CC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4B760C01" w14:textId="77777777" w:rsidTr="00AF0733">
        <w:trPr>
          <w:trHeight w:val="312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3DD2789C" w14:textId="77777777" w:rsidR="007E5869" w:rsidRPr="00BF34D2" w:rsidRDefault="007E5869" w:rsidP="00AF0733">
            <w:pPr>
              <w:tabs>
                <w:tab w:val="right" w:pos="9922"/>
              </w:tabs>
              <w:jc w:val="center"/>
              <w:rPr>
                <w:b/>
                <w:bCs/>
              </w:rPr>
            </w:pPr>
            <w:r w:rsidRPr="00BF34D2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4D2">
              <w:rPr>
                <w:b/>
                <w:bCs/>
              </w:rPr>
              <w:instrText xml:space="preserve"> FORMCHECKBOX </w:instrText>
            </w:r>
            <w:r w:rsidR="00717C10">
              <w:rPr>
                <w:b/>
                <w:bCs/>
              </w:rPr>
            </w:r>
            <w:r w:rsidR="00717C10">
              <w:rPr>
                <w:b/>
                <w:bCs/>
              </w:rPr>
              <w:fldChar w:fldCharType="separate"/>
            </w:r>
            <w:r w:rsidRPr="00BF34D2">
              <w:rPr>
                <w:b/>
                <w:bCs/>
              </w:rPr>
              <w:fldChar w:fldCharType="end"/>
            </w:r>
          </w:p>
        </w:tc>
        <w:tc>
          <w:tcPr>
            <w:tcW w:w="8666" w:type="dxa"/>
            <w:gridSpan w:val="3"/>
            <w:shd w:val="clear" w:color="auto" w:fill="009EDC"/>
            <w:vAlign w:val="center"/>
          </w:tcPr>
          <w:p w14:paraId="4E69C9F8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b/>
                <w:bCs/>
                <w:color w:val="FFFFFF" w:themeColor="background1"/>
              </w:rPr>
              <w:t>Ambiente di lavoro / argini</w:t>
            </w:r>
          </w:p>
        </w:tc>
      </w:tr>
      <w:tr w:rsidR="007E5869" w:rsidRPr="00BF34D2" w14:paraId="4019DDEB" w14:textId="77777777" w:rsidTr="00AF0733">
        <w:trPr>
          <w:trHeight w:val="532"/>
        </w:trPr>
        <w:tc>
          <w:tcPr>
            <w:tcW w:w="1416" w:type="dxa"/>
            <w:vMerge w:val="restart"/>
            <w:shd w:val="clear" w:color="auto" w:fill="C6D9F1" w:themeFill="text2" w:themeFillTint="33"/>
          </w:tcPr>
          <w:p w14:paraId="0AB76533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630" w:type="dxa"/>
          </w:tcPr>
          <w:p w14:paraId="38B1F90B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 xml:space="preserve">I luoghi di lavoro e le vie di circolazione hanno un'illuminazione sufficiente </w:t>
            </w:r>
          </w:p>
          <w:p w14:paraId="1EABF895" w14:textId="0243AB65" w:rsidR="007E5869" w:rsidRPr="00BF34D2" w:rsidRDefault="007E5869" w:rsidP="00AF0733">
            <w:pPr>
              <w:tabs>
                <w:tab w:val="right" w:pos="9922"/>
              </w:tabs>
              <w:rPr>
                <w:i/>
                <w:iCs/>
              </w:rPr>
            </w:pPr>
            <w:r w:rsidRPr="00BF34D2">
              <w:rPr>
                <w:i/>
                <w:iCs/>
              </w:rPr>
              <w:t xml:space="preserve">Art. 38 </w:t>
            </w:r>
            <w:r w:rsidR="00201E87">
              <w:rPr>
                <w:i/>
                <w:iCs/>
              </w:rPr>
              <w:t>OLCostr</w:t>
            </w:r>
          </w:p>
        </w:tc>
        <w:sdt>
          <w:sdtPr>
            <w:id w:val="-1461654066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466C40F3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2" w:type="dxa"/>
          </w:tcPr>
          <w:p w14:paraId="4204756E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195210C6" w14:textId="77777777" w:rsidTr="00AF0733">
        <w:trPr>
          <w:trHeight w:val="532"/>
        </w:trPr>
        <w:tc>
          <w:tcPr>
            <w:tcW w:w="1416" w:type="dxa"/>
            <w:vMerge/>
            <w:shd w:val="clear" w:color="auto" w:fill="C6D9F1" w:themeFill="text2" w:themeFillTint="33"/>
          </w:tcPr>
          <w:p w14:paraId="3B635BDC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630" w:type="dxa"/>
          </w:tcPr>
          <w:p w14:paraId="6DC7D871" w14:textId="5EF239A9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 xml:space="preserve">La pendenza delle coperture di terra non deve superare i 45° e la distanza tra la base della terra e il bordo del pendio deve essere di almeno 1 metro. </w:t>
            </w:r>
            <w:r w:rsidRPr="00BF34D2">
              <w:rPr>
                <w:i/>
                <w:iCs/>
              </w:rPr>
              <w:t xml:space="preserve">Art. 104 </w:t>
            </w:r>
            <w:r w:rsidR="00201E87">
              <w:rPr>
                <w:i/>
                <w:iCs/>
              </w:rPr>
              <w:t>OLCostr</w:t>
            </w:r>
            <w:r w:rsidRPr="00BF34D2">
              <w:rPr>
                <w:i/>
                <w:iCs/>
              </w:rPr>
              <w:t xml:space="preserve"> comma 1 e 2</w:t>
            </w:r>
          </w:p>
        </w:tc>
        <w:sdt>
          <w:sdtPr>
            <w:id w:val="982125684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26C758DE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2" w:type="dxa"/>
          </w:tcPr>
          <w:p w14:paraId="48A91331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1CE6F184" w14:textId="77777777" w:rsidTr="00AF0733">
        <w:trPr>
          <w:trHeight w:val="312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7C5A4AD3" w14:textId="77777777" w:rsidR="007E5869" w:rsidRPr="00BF34D2" w:rsidRDefault="007E5869" w:rsidP="00AF0733">
            <w:pPr>
              <w:tabs>
                <w:tab w:val="right" w:pos="9922"/>
              </w:tabs>
              <w:jc w:val="center"/>
              <w:rPr>
                <w:b/>
                <w:bCs/>
              </w:rPr>
            </w:pPr>
            <w:r w:rsidRPr="00BF34D2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4D2">
              <w:rPr>
                <w:b/>
                <w:bCs/>
              </w:rPr>
              <w:instrText xml:space="preserve"> FORMCHECKBOX </w:instrText>
            </w:r>
            <w:r w:rsidR="00717C10">
              <w:rPr>
                <w:b/>
                <w:bCs/>
              </w:rPr>
            </w:r>
            <w:r w:rsidR="00717C10">
              <w:rPr>
                <w:b/>
                <w:bCs/>
              </w:rPr>
              <w:fldChar w:fldCharType="separate"/>
            </w:r>
            <w:r w:rsidRPr="00BF34D2">
              <w:rPr>
                <w:b/>
                <w:bCs/>
              </w:rPr>
              <w:fldChar w:fldCharType="end"/>
            </w:r>
          </w:p>
        </w:tc>
        <w:tc>
          <w:tcPr>
            <w:tcW w:w="8666" w:type="dxa"/>
            <w:gridSpan w:val="3"/>
            <w:shd w:val="clear" w:color="auto" w:fill="009EDC"/>
            <w:vAlign w:val="center"/>
          </w:tcPr>
          <w:p w14:paraId="2EF58B1F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b/>
                <w:bCs/>
                <w:color w:val="FFFFFF" w:themeColor="background1"/>
              </w:rPr>
              <w:t>Controlla</w:t>
            </w:r>
          </w:p>
        </w:tc>
      </w:tr>
      <w:tr w:rsidR="007E5869" w:rsidRPr="00BF34D2" w14:paraId="0E6062CC" w14:textId="77777777" w:rsidTr="00AF0733">
        <w:trPr>
          <w:trHeight w:val="532"/>
        </w:trPr>
        <w:tc>
          <w:tcPr>
            <w:tcW w:w="1416" w:type="dxa"/>
            <w:vMerge w:val="restart"/>
            <w:shd w:val="clear" w:color="auto" w:fill="C6D9F1" w:themeFill="text2" w:themeFillTint="33"/>
          </w:tcPr>
          <w:p w14:paraId="62CC12D8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630" w:type="dxa"/>
          </w:tcPr>
          <w:p w14:paraId="49FBC3A8" w14:textId="77777777" w:rsidR="007E5869" w:rsidRPr="00BF34D2" w:rsidRDefault="007E5869" w:rsidP="00AF0733">
            <w:pPr>
              <w:tabs>
                <w:tab w:val="right" w:pos="9922"/>
              </w:tabs>
              <w:rPr>
                <w:i/>
                <w:iCs/>
              </w:rPr>
            </w:pPr>
            <w:r w:rsidRPr="00BF34D2">
              <w:t>Vengono assicurati i controlli delle installazioni esistenti, delle condutture dell'impianto, dell'ambiente di lavoro, ecc.</w:t>
            </w:r>
          </w:p>
        </w:tc>
        <w:sdt>
          <w:sdtPr>
            <w:id w:val="-337005099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5A8DE00B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2" w:type="dxa"/>
          </w:tcPr>
          <w:p w14:paraId="0FD8E1F0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68CAFEB3" w14:textId="77777777" w:rsidTr="00AF0733">
        <w:trPr>
          <w:trHeight w:val="532"/>
        </w:trPr>
        <w:tc>
          <w:tcPr>
            <w:tcW w:w="1416" w:type="dxa"/>
            <w:vMerge/>
            <w:shd w:val="clear" w:color="auto" w:fill="C6D9F1" w:themeFill="text2" w:themeFillTint="33"/>
          </w:tcPr>
          <w:p w14:paraId="22BADED7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630" w:type="dxa"/>
          </w:tcPr>
          <w:p w14:paraId="76039074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Le misure prima di riprendere il lavoro dopo le interruzioni di lavoro per valutare i lotti in sospeso sono state assicurate e comunicate ai dipendenti.</w:t>
            </w:r>
          </w:p>
          <w:p w14:paraId="01C9B4BF" w14:textId="2612987F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rPr>
                <w:i/>
                <w:iCs/>
              </w:rPr>
              <w:t xml:space="preserve">Art. 110 </w:t>
            </w:r>
            <w:r w:rsidR="00201E87">
              <w:rPr>
                <w:i/>
                <w:iCs/>
              </w:rPr>
              <w:t>OLCostr</w:t>
            </w:r>
          </w:p>
        </w:tc>
        <w:sdt>
          <w:sdtPr>
            <w:id w:val="-1978444609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3227A794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2" w:type="dxa"/>
          </w:tcPr>
          <w:p w14:paraId="3654A858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</w:tbl>
    <w:p w14:paraId="4E9A04D9" w14:textId="77777777" w:rsidR="007E5869" w:rsidRPr="00BF34D2" w:rsidRDefault="007E5869" w:rsidP="007E5869">
      <w:pPr>
        <w:tabs>
          <w:tab w:val="right" w:pos="1529"/>
          <w:tab w:val="left" w:pos="6159"/>
          <w:tab w:val="left" w:pos="6643"/>
        </w:tabs>
        <w:ind w:left="113"/>
      </w:pPr>
    </w:p>
    <w:p w14:paraId="05B8E149" w14:textId="77777777" w:rsidR="007E5869" w:rsidRPr="00BF34D2" w:rsidRDefault="007E5869" w:rsidP="007E5869">
      <w:r w:rsidRPr="00BF34D2">
        <w:br w:type="page"/>
      </w:r>
    </w:p>
    <w:tbl>
      <w:tblPr>
        <w:tblStyle w:val="Tabellenraster"/>
        <w:tblW w:w="10082" w:type="dxa"/>
        <w:tblLook w:val="04A0" w:firstRow="1" w:lastRow="0" w:firstColumn="1" w:lastColumn="0" w:noHBand="0" w:noVBand="1"/>
      </w:tblPr>
      <w:tblGrid>
        <w:gridCol w:w="1554"/>
        <w:gridCol w:w="12"/>
        <w:gridCol w:w="4536"/>
        <w:gridCol w:w="7"/>
        <w:gridCol w:w="477"/>
        <w:gridCol w:w="7"/>
        <w:gridCol w:w="23"/>
        <w:gridCol w:w="3466"/>
      </w:tblGrid>
      <w:tr w:rsidR="007E5869" w:rsidRPr="00BF34D2" w14:paraId="51719A99" w14:textId="77777777" w:rsidTr="00AF0733">
        <w:trPr>
          <w:trHeight w:val="340"/>
        </w:trPr>
        <w:tc>
          <w:tcPr>
            <w:tcW w:w="1008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768F1" w14:textId="77777777" w:rsidR="007E5869" w:rsidRPr="00BF34D2" w:rsidRDefault="007E5869" w:rsidP="007E5869">
            <w:pPr>
              <w:pStyle w:val="Listenabsatz"/>
              <w:numPr>
                <w:ilvl w:val="0"/>
                <w:numId w:val="15"/>
              </w:num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b/>
                <w:bCs/>
              </w:rPr>
              <w:lastRenderedPageBreak/>
              <w:t>Luoghi di lavoro, vie di circolazione, protezione anticaduta</w:t>
            </w:r>
          </w:p>
        </w:tc>
      </w:tr>
      <w:tr w:rsidR="007E5869" w:rsidRPr="00BF34D2" w14:paraId="00FF8E14" w14:textId="77777777" w:rsidTr="00AF0733">
        <w:trPr>
          <w:trHeight w:val="57"/>
        </w:trPr>
        <w:tc>
          <w:tcPr>
            <w:tcW w:w="100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44D081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7E5869" w:rsidRPr="00BF34D2" w14:paraId="49595CA3" w14:textId="77777777" w:rsidTr="00AF0733">
        <w:trPr>
          <w:trHeight w:val="397"/>
        </w:trPr>
        <w:tc>
          <w:tcPr>
            <w:tcW w:w="15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A44FE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b/>
                <w:bCs/>
              </w:rPr>
              <w:t>Applicabile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5B92A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b/>
                <w:bCs/>
              </w:rPr>
              <w:t>Misure necessarie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D4CFB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noProof/>
              </w:rPr>
              <w:drawing>
                <wp:inline distT="0" distB="0" distL="0" distR="0" wp14:anchorId="3537F831" wp14:editId="3F394AD7">
                  <wp:extent cx="180305" cy="180305"/>
                  <wp:effectExtent l="0" t="0" r="0" b="0"/>
                  <wp:docPr id="27" name="Grafik 27" descr="Kräftiges Häkchen clipart. Kostenloser Download.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äftiges Häkchen clipart. Kostenloser Download.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07" cy="18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F3963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b/>
                <w:bCs/>
              </w:rPr>
              <w:t>Descrizione</w:t>
            </w:r>
          </w:p>
        </w:tc>
      </w:tr>
      <w:tr w:rsidR="007E5869" w:rsidRPr="00BF34D2" w14:paraId="71F8FD85" w14:textId="77777777" w:rsidTr="00AF0733">
        <w:trPr>
          <w:trHeight w:val="312"/>
        </w:trPr>
        <w:tc>
          <w:tcPr>
            <w:tcW w:w="1566" w:type="dxa"/>
            <w:gridSpan w:val="2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0443B29C" w14:textId="77777777" w:rsidR="007E5869" w:rsidRPr="00BF34D2" w:rsidRDefault="007E5869" w:rsidP="00AF0733">
            <w:pPr>
              <w:tabs>
                <w:tab w:val="right" w:pos="9922"/>
              </w:tabs>
              <w:jc w:val="center"/>
              <w:rPr>
                <w:b/>
                <w:bCs/>
              </w:rPr>
            </w:pPr>
            <w:r w:rsidRPr="00BF34D2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4D2">
              <w:rPr>
                <w:b/>
                <w:bCs/>
              </w:rPr>
              <w:instrText xml:space="preserve"> FORMCHECKBOX </w:instrText>
            </w:r>
            <w:r w:rsidR="00717C10">
              <w:rPr>
                <w:b/>
                <w:bCs/>
              </w:rPr>
            </w:r>
            <w:r w:rsidR="00717C10">
              <w:rPr>
                <w:b/>
                <w:bCs/>
              </w:rPr>
              <w:fldChar w:fldCharType="separate"/>
            </w:r>
            <w:r w:rsidRPr="00BF34D2">
              <w:rPr>
                <w:b/>
                <w:bCs/>
              </w:rPr>
              <w:fldChar w:fldCharType="end"/>
            </w:r>
          </w:p>
        </w:tc>
        <w:tc>
          <w:tcPr>
            <w:tcW w:w="8516" w:type="dxa"/>
            <w:gridSpan w:val="6"/>
            <w:shd w:val="clear" w:color="auto" w:fill="009EDC"/>
            <w:vAlign w:val="center"/>
          </w:tcPr>
          <w:p w14:paraId="3427B289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b/>
                <w:bCs/>
                <w:color w:val="FFFFFF" w:themeColor="background1"/>
              </w:rPr>
              <w:t>Lavori</w:t>
            </w:r>
          </w:p>
        </w:tc>
      </w:tr>
      <w:tr w:rsidR="007E5869" w:rsidRPr="00BF34D2" w14:paraId="2BF0CC62" w14:textId="77777777" w:rsidTr="00AF0733">
        <w:trPr>
          <w:trHeight w:val="532"/>
        </w:trPr>
        <w:tc>
          <w:tcPr>
            <w:tcW w:w="1566" w:type="dxa"/>
            <w:gridSpan w:val="2"/>
            <w:shd w:val="clear" w:color="auto" w:fill="C6D9F1" w:themeFill="text2" w:themeFillTint="33"/>
          </w:tcPr>
          <w:p w14:paraId="7822C9A7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543" w:type="dxa"/>
            <w:gridSpan w:val="2"/>
          </w:tcPr>
          <w:p w14:paraId="699F1310" w14:textId="6F92C688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 xml:space="preserve">Il portafoglio di pericolo di </w:t>
            </w:r>
            <w:r w:rsidR="009B3D9B">
              <w:t>SoSe</w:t>
            </w:r>
            <w:r w:rsidRPr="00BF34D2">
              <w:t xml:space="preserve"> No. 8 "Impianto di ghiaia - scavo di materie prime" è stato implementato per questo sito di scavo.</w:t>
            </w:r>
          </w:p>
          <w:p w14:paraId="16AB2F59" w14:textId="54CF9B60" w:rsidR="007E5869" w:rsidRPr="00BF34D2" w:rsidRDefault="00926203" w:rsidP="00AF0733">
            <w:pPr>
              <w:tabs>
                <w:tab w:val="right" w:pos="9922"/>
              </w:tabs>
            </w:pPr>
            <w:r w:rsidRPr="00926203">
              <w:rPr>
                <w:i/>
                <w:iCs/>
              </w:rPr>
              <w:t>PDP-Ghiaia-Estrazione di materie prime</w:t>
            </w:r>
          </w:p>
        </w:tc>
        <w:sdt>
          <w:sdtPr>
            <w:id w:val="-181129003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gridSpan w:val="2"/>
              </w:tcPr>
              <w:p w14:paraId="40441757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489" w:type="dxa"/>
            <w:gridSpan w:val="2"/>
          </w:tcPr>
          <w:p w14:paraId="0F402C51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601B9078" w14:textId="77777777" w:rsidTr="00AF0733">
        <w:trPr>
          <w:trHeight w:val="312"/>
        </w:trPr>
        <w:tc>
          <w:tcPr>
            <w:tcW w:w="1566" w:type="dxa"/>
            <w:gridSpan w:val="2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4FDDA4D7" w14:textId="77777777" w:rsidR="007E5869" w:rsidRPr="00BF34D2" w:rsidRDefault="007E5869" w:rsidP="00AF0733">
            <w:pPr>
              <w:tabs>
                <w:tab w:val="right" w:pos="9922"/>
              </w:tabs>
              <w:jc w:val="center"/>
              <w:rPr>
                <w:b/>
                <w:bCs/>
              </w:rPr>
            </w:pPr>
            <w:r w:rsidRPr="00BF34D2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4D2">
              <w:rPr>
                <w:b/>
                <w:bCs/>
              </w:rPr>
              <w:instrText xml:space="preserve"> FORMCHECKBOX </w:instrText>
            </w:r>
            <w:r w:rsidR="00717C10">
              <w:rPr>
                <w:b/>
                <w:bCs/>
              </w:rPr>
            </w:r>
            <w:r w:rsidR="00717C10">
              <w:rPr>
                <w:b/>
                <w:bCs/>
              </w:rPr>
              <w:fldChar w:fldCharType="separate"/>
            </w:r>
            <w:r w:rsidRPr="00BF34D2">
              <w:rPr>
                <w:b/>
                <w:bCs/>
              </w:rPr>
              <w:fldChar w:fldCharType="end"/>
            </w:r>
          </w:p>
        </w:tc>
        <w:tc>
          <w:tcPr>
            <w:tcW w:w="8516" w:type="dxa"/>
            <w:gridSpan w:val="6"/>
            <w:shd w:val="clear" w:color="auto" w:fill="009EDC"/>
            <w:vAlign w:val="center"/>
          </w:tcPr>
          <w:p w14:paraId="0509B2C3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b/>
                <w:bCs/>
                <w:color w:val="FFFFFF" w:themeColor="background1"/>
              </w:rPr>
              <w:t>Percorsi di traffico</w:t>
            </w:r>
          </w:p>
        </w:tc>
      </w:tr>
      <w:tr w:rsidR="007E5869" w:rsidRPr="00BF34D2" w14:paraId="35EDC85F" w14:textId="77777777" w:rsidTr="00AF0733">
        <w:trPr>
          <w:trHeight w:val="532"/>
        </w:trPr>
        <w:tc>
          <w:tcPr>
            <w:tcW w:w="1566" w:type="dxa"/>
            <w:gridSpan w:val="2"/>
            <w:vMerge w:val="restart"/>
            <w:shd w:val="clear" w:color="auto" w:fill="C6D9F1" w:themeFill="text2" w:themeFillTint="33"/>
          </w:tcPr>
          <w:p w14:paraId="1C823D30" w14:textId="77777777" w:rsidR="007E5869" w:rsidRPr="00BF34D2" w:rsidRDefault="007E5869" w:rsidP="00AF0733">
            <w:pPr>
              <w:tabs>
                <w:tab w:val="right" w:pos="9922"/>
              </w:tabs>
            </w:pPr>
          </w:p>
          <w:p w14:paraId="4B721C00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rPr>
                <w:noProof/>
              </w:rPr>
              <w:drawing>
                <wp:inline distT="0" distB="0" distL="0" distR="0" wp14:anchorId="13F8E82F" wp14:editId="4EF010E4">
                  <wp:extent cx="828000" cy="626852"/>
                  <wp:effectExtent l="0" t="0" r="0" b="1905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6268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3A9035D" w14:textId="77777777" w:rsidR="007E5869" w:rsidRPr="00BF34D2" w:rsidRDefault="007E5869" w:rsidP="00AF0733">
            <w:pPr>
              <w:tabs>
                <w:tab w:val="right" w:pos="9922"/>
              </w:tabs>
            </w:pPr>
          </w:p>
          <w:p w14:paraId="35F2FF0C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rPr>
                <w:noProof/>
              </w:rPr>
              <w:drawing>
                <wp:inline distT="0" distB="0" distL="0" distR="0" wp14:anchorId="6AC4CF0C" wp14:editId="1B47DF7F">
                  <wp:extent cx="828000" cy="663732"/>
                  <wp:effectExtent l="0" t="0" r="0" b="3175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6637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62F375E" w14:textId="77777777" w:rsidR="007E5869" w:rsidRPr="00BF34D2" w:rsidRDefault="007E5869" w:rsidP="00AF0733">
            <w:pPr>
              <w:tabs>
                <w:tab w:val="right" w:pos="9922"/>
              </w:tabs>
            </w:pPr>
          </w:p>
          <w:p w14:paraId="1C6BD9FB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rPr>
                <w:noProof/>
              </w:rPr>
              <w:drawing>
                <wp:inline distT="0" distB="0" distL="0" distR="0" wp14:anchorId="2F55C069" wp14:editId="07C35B9B">
                  <wp:extent cx="817650" cy="828000"/>
                  <wp:effectExtent l="0" t="0" r="1905" b="0"/>
                  <wp:docPr id="34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ild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1000" b="100000" l="0" r="100000">
                                        <a14:foregroundMark x1="21519" y1="25500" x2="78481" y2="27000"/>
                                        <a14:foregroundMark x1="10380" y1="42250" x2="86582" y2="43500"/>
                                        <a14:foregroundMark x1="13924" y1="61500" x2="93924" y2="60000"/>
                                        <a14:foregroundMark x1="50781" y1="80769" x2="50781" y2="80769"/>
                                        <a14:foregroundMark x1="58594" y1="73846" x2="58594" y2="73846"/>
                                        <a14:foregroundMark x1="65625" y1="72308" x2="65625" y2="72308"/>
                                        <a14:foregroundMark x1="25781" y1="73846" x2="85156" y2="7076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65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963AF0" w14:textId="77777777" w:rsidR="007E5869" w:rsidRPr="00BF34D2" w:rsidRDefault="007E5869" w:rsidP="00AF0733">
            <w:pPr>
              <w:tabs>
                <w:tab w:val="right" w:pos="9922"/>
              </w:tabs>
            </w:pPr>
          </w:p>
          <w:p w14:paraId="4E5FF156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rPr>
                <w:noProof/>
              </w:rPr>
              <w:drawing>
                <wp:inline distT="0" distB="0" distL="0" distR="0" wp14:anchorId="6C9E0C84" wp14:editId="06532189">
                  <wp:extent cx="847725" cy="847725"/>
                  <wp:effectExtent l="0" t="0" r="9525" b="952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3" w:type="dxa"/>
            <w:gridSpan w:val="2"/>
          </w:tcPr>
          <w:p w14:paraId="51BA5CAA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Il sito di scavo è saldamente delimitato contro l'accesso non autorizzato. (Divieto di accesso, obbligo di indossare dispositivi di protezione, ecc.)</w:t>
            </w:r>
          </w:p>
        </w:tc>
        <w:sdt>
          <w:sdtPr>
            <w:id w:val="500929952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gridSpan w:val="2"/>
              </w:tcPr>
              <w:p w14:paraId="7581B93A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489" w:type="dxa"/>
            <w:gridSpan w:val="2"/>
          </w:tcPr>
          <w:p w14:paraId="0CABCD40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1FAD5E71" w14:textId="77777777" w:rsidTr="00AF0733">
        <w:trPr>
          <w:trHeight w:val="532"/>
        </w:trPr>
        <w:tc>
          <w:tcPr>
            <w:tcW w:w="1566" w:type="dxa"/>
            <w:gridSpan w:val="2"/>
            <w:vMerge/>
            <w:shd w:val="clear" w:color="auto" w:fill="C6D9F1" w:themeFill="text2" w:themeFillTint="33"/>
          </w:tcPr>
          <w:p w14:paraId="7E2CC038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543" w:type="dxa"/>
            <w:gridSpan w:val="2"/>
          </w:tcPr>
          <w:p w14:paraId="15D73123" w14:textId="355327AE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 xml:space="preserve">La segnaletica necessaria è in atto </w:t>
            </w:r>
            <w:r w:rsidRPr="00BF34D2">
              <w:br/>
              <w:t xml:space="preserve">(divieto di deposito </w:t>
            </w:r>
            <w:r w:rsidR="009B3D9B">
              <w:t>ASIC</w:t>
            </w:r>
            <w:r w:rsidRPr="00BF34D2">
              <w:t>, velocità massima, ecc.)</w:t>
            </w:r>
          </w:p>
        </w:tc>
        <w:sdt>
          <w:sdtPr>
            <w:id w:val="-560797351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gridSpan w:val="2"/>
              </w:tcPr>
              <w:p w14:paraId="7B84CAE0" w14:textId="77777777" w:rsidR="007E5869" w:rsidRPr="00BF34D2" w:rsidRDefault="007E5869" w:rsidP="00AF0733">
                <w:pPr>
                  <w:tabs>
                    <w:tab w:val="right" w:pos="9922"/>
                  </w:tabs>
                  <w:rPr>
                    <w:rFonts w:ascii="MS Gothic" w:eastAsia="MS Gothic" w:hAnsi="MS Gothic"/>
                  </w:rPr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489" w:type="dxa"/>
            <w:gridSpan w:val="2"/>
          </w:tcPr>
          <w:p w14:paraId="3067F84D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32ADE13E" w14:textId="77777777" w:rsidTr="00AF0733">
        <w:trPr>
          <w:trHeight w:val="532"/>
        </w:trPr>
        <w:tc>
          <w:tcPr>
            <w:tcW w:w="1566" w:type="dxa"/>
            <w:gridSpan w:val="2"/>
            <w:vMerge/>
            <w:shd w:val="clear" w:color="auto" w:fill="C6D9F1" w:themeFill="text2" w:themeFillTint="33"/>
          </w:tcPr>
          <w:p w14:paraId="590CDEEE" w14:textId="77777777" w:rsidR="007E5869" w:rsidRPr="00BF34D2" w:rsidRDefault="007E5869" w:rsidP="00AF0733">
            <w:pPr>
              <w:tabs>
                <w:tab w:val="right" w:pos="9922"/>
              </w:tabs>
              <w:rPr>
                <w:noProof/>
              </w:rPr>
            </w:pPr>
          </w:p>
        </w:tc>
        <w:tc>
          <w:tcPr>
            <w:tcW w:w="4543" w:type="dxa"/>
            <w:gridSpan w:val="2"/>
          </w:tcPr>
          <w:p w14:paraId="5DD12E0B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Sono disponibili parcheggi per dipendenti e visitatori.</w:t>
            </w:r>
          </w:p>
        </w:tc>
        <w:sdt>
          <w:sdtPr>
            <w:id w:val="-1845621895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gridSpan w:val="2"/>
              </w:tcPr>
              <w:p w14:paraId="3CE0572E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489" w:type="dxa"/>
            <w:gridSpan w:val="2"/>
          </w:tcPr>
          <w:p w14:paraId="057D4ADE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5F5AA40B" w14:textId="77777777" w:rsidTr="00AF0733">
        <w:trPr>
          <w:trHeight w:val="532"/>
        </w:trPr>
        <w:tc>
          <w:tcPr>
            <w:tcW w:w="1566" w:type="dxa"/>
            <w:gridSpan w:val="2"/>
            <w:vMerge/>
            <w:shd w:val="clear" w:color="auto" w:fill="C6D9F1" w:themeFill="text2" w:themeFillTint="33"/>
          </w:tcPr>
          <w:p w14:paraId="53A6E303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543" w:type="dxa"/>
            <w:gridSpan w:val="2"/>
          </w:tcPr>
          <w:p w14:paraId="445FBB9D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Le strade sono progettate per essere sicure e sopportare i carichi previsti</w:t>
            </w:r>
          </w:p>
          <w:p w14:paraId="27AD417D" w14:textId="1872AE07" w:rsidR="007E5869" w:rsidRPr="00BF34D2" w:rsidRDefault="007E5869" w:rsidP="00AF0733">
            <w:pPr>
              <w:tabs>
                <w:tab w:val="right" w:pos="9922"/>
              </w:tabs>
              <w:rPr>
                <w:i/>
                <w:iCs/>
              </w:rPr>
            </w:pPr>
            <w:r w:rsidRPr="00BF34D2">
              <w:rPr>
                <w:i/>
                <w:iCs/>
              </w:rPr>
              <w:t xml:space="preserve">Art. 16 </w:t>
            </w:r>
            <w:r w:rsidR="00201E87">
              <w:rPr>
                <w:i/>
                <w:iCs/>
              </w:rPr>
              <w:t>OLCostr</w:t>
            </w:r>
          </w:p>
        </w:tc>
        <w:sdt>
          <w:sdtPr>
            <w:id w:val="97073926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gridSpan w:val="2"/>
              </w:tcPr>
              <w:p w14:paraId="3CB62EE1" w14:textId="77777777" w:rsidR="007E5869" w:rsidRPr="00BF34D2" w:rsidRDefault="007E5869" w:rsidP="00AF0733">
                <w:pPr>
                  <w:tabs>
                    <w:tab w:val="right" w:pos="9922"/>
                  </w:tabs>
                  <w:rPr>
                    <w:rFonts w:ascii="MS Gothic" w:eastAsia="MS Gothic" w:hAnsi="MS Gothic"/>
                  </w:rPr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489" w:type="dxa"/>
            <w:gridSpan w:val="2"/>
          </w:tcPr>
          <w:p w14:paraId="343138BE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3CA2A71E" w14:textId="77777777" w:rsidTr="00AF0733">
        <w:trPr>
          <w:trHeight w:val="532"/>
        </w:trPr>
        <w:tc>
          <w:tcPr>
            <w:tcW w:w="1566" w:type="dxa"/>
            <w:gridSpan w:val="2"/>
            <w:vMerge/>
            <w:shd w:val="clear" w:color="auto" w:fill="C6D9F1" w:themeFill="text2" w:themeFillTint="33"/>
          </w:tcPr>
          <w:p w14:paraId="33541DBA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543" w:type="dxa"/>
            <w:gridSpan w:val="2"/>
          </w:tcPr>
          <w:p w14:paraId="3D053958" w14:textId="2BB17B02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 xml:space="preserve">Le strade di trasporto sono dotate di blocchi di pietra o di muri di protezione o di barriere antiurto. </w:t>
            </w:r>
            <w:r w:rsidR="00201E87">
              <w:rPr>
                <w:i/>
                <w:iCs/>
              </w:rPr>
              <w:t>OLCostr</w:t>
            </w:r>
            <w:r w:rsidRPr="00BF34D2">
              <w:rPr>
                <w:i/>
                <w:iCs/>
              </w:rPr>
              <w:t xml:space="preserve"> Art. 16, Suva MB Estrazione di roccia, ghiaia e sabbia.</w:t>
            </w:r>
          </w:p>
        </w:tc>
        <w:sdt>
          <w:sdtPr>
            <w:id w:val="780155159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gridSpan w:val="2"/>
              </w:tcPr>
              <w:p w14:paraId="0C75B778" w14:textId="77777777" w:rsidR="007E5869" w:rsidRPr="00BF34D2" w:rsidRDefault="007E5869" w:rsidP="00AF0733">
                <w:pPr>
                  <w:tabs>
                    <w:tab w:val="right" w:pos="9922"/>
                  </w:tabs>
                  <w:rPr>
                    <w:rFonts w:ascii="MS Gothic" w:eastAsia="MS Gothic" w:hAnsi="MS Gothic"/>
                  </w:rPr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489" w:type="dxa"/>
            <w:gridSpan w:val="2"/>
          </w:tcPr>
          <w:p w14:paraId="1B0C298C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307D746C" w14:textId="77777777" w:rsidTr="00AF0733">
        <w:trPr>
          <w:trHeight w:val="532"/>
        </w:trPr>
        <w:tc>
          <w:tcPr>
            <w:tcW w:w="1566" w:type="dxa"/>
            <w:gridSpan w:val="2"/>
            <w:vMerge/>
            <w:shd w:val="clear" w:color="auto" w:fill="C6D9F1" w:themeFill="text2" w:themeFillTint="33"/>
          </w:tcPr>
          <w:p w14:paraId="46F1F9C6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543" w:type="dxa"/>
            <w:gridSpan w:val="2"/>
          </w:tcPr>
          <w:p w14:paraId="4C07EC88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La protezione delle persone nella zona di pericolo dei veicoli di trasporto e delle macchine da costruzione è assicurata.</w:t>
            </w:r>
          </w:p>
          <w:p w14:paraId="670A01CF" w14:textId="1B42AF6F" w:rsidR="007E5869" w:rsidRPr="00BF34D2" w:rsidRDefault="007E5869" w:rsidP="00AF0733">
            <w:pPr>
              <w:tabs>
                <w:tab w:val="right" w:pos="9922"/>
              </w:tabs>
              <w:rPr>
                <w:i/>
                <w:iCs/>
              </w:rPr>
            </w:pPr>
            <w:r w:rsidRPr="00BF34D2">
              <w:rPr>
                <w:i/>
                <w:iCs/>
              </w:rPr>
              <w:t xml:space="preserve">Art. 19 </w:t>
            </w:r>
            <w:r w:rsidR="00201E87">
              <w:rPr>
                <w:i/>
                <w:iCs/>
              </w:rPr>
              <w:t>OLCostr</w:t>
            </w:r>
          </w:p>
        </w:tc>
        <w:sdt>
          <w:sdtPr>
            <w:id w:val="2115246564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gridSpan w:val="2"/>
              </w:tcPr>
              <w:p w14:paraId="05F44B54" w14:textId="77777777" w:rsidR="007E5869" w:rsidRPr="00BF34D2" w:rsidRDefault="007E5869" w:rsidP="00AF0733">
                <w:pPr>
                  <w:tabs>
                    <w:tab w:val="right" w:pos="9922"/>
                  </w:tabs>
                  <w:rPr>
                    <w:rFonts w:ascii="MS Gothic" w:eastAsia="MS Gothic" w:hAnsi="MS Gothic"/>
                  </w:rPr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489" w:type="dxa"/>
            <w:gridSpan w:val="2"/>
          </w:tcPr>
          <w:p w14:paraId="07FA82ED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1B5AE967" w14:textId="77777777" w:rsidTr="00AF0733">
        <w:trPr>
          <w:trHeight w:val="532"/>
        </w:trPr>
        <w:tc>
          <w:tcPr>
            <w:tcW w:w="1566" w:type="dxa"/>
            <w:gridSpan w:val="2"/>
            <w:vMerge/>
            <w:shd w:val="clear" w:color="auto" w:fill="C6D9F1" w:themeFill="text2" w:themeFillTint="33"/>
          </w:tcPr>
          <w:p w14:paraId="57E82129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543" w:type="dxa"/>
            <w:gridSpan w:val="2"/>
          </w:tcPr>
          <w:p w14:paraId="7F4CF822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 xml:space="preserve">Si devono prendere misure adeguate </w:t>
            </w:r>
            <w:proofErr w:type="gramStart"/>
            <w:r w:rsidRPr="00BF34D2">
              <w:t>per</w:t>
            </w:r>
            <w:proofErr w:type="gramEnd"/>
            <w:r w:rsidRPr="00BF34D2">
              <w:t xml:space="preserve"> evitare che i dipendenti siano messi in pericolo dalla caduta di pietre e materiali.</w:t>
            </w:r>
          </w:p>
          <w:p w14:paraId="46D8332D" w14:textId="7F18D4F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rPr>
                <w:i/>
                <w:iCs/>
              </w:rPr>
              <w:t xml:space="preserve">Art. 109 </w:t>
            </w:r>
            <w:r w:rsidR="00201E87">
              <w:rPr>
                <w:i/>
                <w:iCs/>
              </w:rPr>
              <w:t>OLCostr</w:t>
            </w:r>
            <w:r w:rsidRPr="00BF34D2">
              <w:rPr>
                <w:i/>
                <w:iCs/>
              </w:rPr>
              <w:t xml:space="preserve"> par. 1 - 3</w:t>
            </w:r>
          </w:p>
        </w:tc>
        <w:sdt>
          <w:sdtPr>
            <w:id w:val="-622455053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gridSpan w:val="2"/>
              </w:tcPr>
              <w:p w14:paraId="6F3024E1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489" w:type="dxa"/>
            <w:gridSpan w:val="2"/>
          </w:tcPr>
          <w:p w14:paraId="2503BC48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0B6491BE" w14:textId="77777777" w:rsidTr="00AF0733">
        <w:trPr>
          <w:trHeight w:val="312"/>
        </w:trPr>
        <w:tc>
          <w:tcPr>
            <w:tcW w:w="1566" w:type="dxa"/>
            <w:gridSpan w:val="2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09B8E6B1" w14:textId="77777777" w:rsidR="007E5869" w:rsidRPr="00BF34D2" w:rsidRDefault="007E5869" w:rsidP="00AF0733">
            <w:pPr>
              <w:tabs>
                <w:tab w:val="right" w:pos="9922"/>
              </w:tabs>
              <w:jc w:val="center"/>
              <w:rPr>
                <w:b/>
                <w:bCs/>
              </w:rPr>
            </w:pPr>
            <w:r w:rsidRPr="00BF34D2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4D2">
              <w:rPr>
                <w:b/>
                <w:bCs/>
              </w:rPr>
              <w:instrText xml:space="preserve"> FORMCHECKBOX </w:instrText>
            </w:r>
            <w:r w:rsidR="00717C10">
              <w:rPr>
                <w:b/>
                <w:bCs/>
              </w:rPr>
            </w:r>
            <w:r w:rsidR="00717C10">
              <w:rPr>
                <w:b/>
                <w:bCs/>
              </w:rPr>
              <w:fldChar w:fldCharType="separate"/>
            </w:r>
            <w:r w:rsidRPr="00BF34D2">
              <w:rPr>
                <w:b/>
                <w:bCs/>
              </w:rPr>
              <w:fldChar w:fldCharType="end"/>
            </w:r>
          </w:p>
        </w:tc>
        <w:tc>
          <w:tcPr>
            <w:tcW w:w="8516" w:type="dxa"/>
            <w:gridSpan w:val="6"/>
            <w:shd w:val="clear" w:color="auto" w:fill="009EDC"/>
            <w:vAlign w:val="center"/>
          </w:tcPr>
          <w:p w14:paraId="1576D8B7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b/>
                <w:bCs/>
                <w:color w:val="FFFFFF" w:themeColor="background1"/>
              </w:rPr>
              <w:t>Protezione anticaduta in generale</w:t>
            </w:r>
          </w:p>
        </w:tc>
      </w:tr>
      <w:tr w:rsidR="007E5869" w:rsidRPr="00BF34D2" w14:paraId="4D75BD75" w14:textId="77777777" w:rsidTr="00AF0733">
        <w:trPr>
          <w:trHeight w:val="532"/>
        </w:trPr>
        <w:tc>
          <w:tcPr>
            <w:tcW w:w="1566" w:type="dxa"/>
            <w:gridSpan w:val="2"/>
            <w:shd w:val="clear" w:color="auto" w:fill="C6D9F1" w:themeFill="text2" w:themeFillTint="33"/>
          </w:tcPr>
          <w:p w14:paraId="2C37CE69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543" w:type="dxa"/>
            <w:gridSpan w:val="2"/>
          </w:tcPr>
          <w:p w14:paraId="73F6684F" w14:textId="0CB4C9B9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I lavoratori che eseguono lavori su terreni ripidi o su pareti di scavo devono proteggersi dalle cadute.</w:t>
            </w:r>
            <w:r w:rsidRPr="00BF34D2">
              <w:br/>
            </w:r>
            <w:r w:rsidRPr="00BF34D2">
              <w:rPr>
                <w:i/>
                <w:iCs/>
              </w:rPr>
              <w:t xml:space="preserve">Art. 108 </w:t>
            </w:r>
            <w:r w:rsidR="00201E87">
              <w:rPr>
                <w:i/>
                <w:iCs/>
              </w:rPr>
              <w:t>OLCostr</w:t>
            </w:r>
          </w:p>
        </w:tc>
        <w:sdt>
          <w:sdtPr>
            <w:id w:val="-877000140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gridSpan w:val="2"/>
              </w:tcPr>
              <w:p w14:paraId="4F0C9A8E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489" w:type="dxa"/>
            <w:gridSpan w:val="2"/>
          </w:tcPr>
          <w:p w14:paraId="31921D2B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183463A9" w14:textId="77777777" w:rsidTr="00AF0733">
        <w:trPr>
          <w:trHeight w:val="312"/>
        </w:trPr>
        <w:tc>
          <w:tcPr>
            <w:tcW w:w="1554" w:type="dxa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38F20C3E" w14:textId="77777777" w:rsidR="007E5869" w:rsidRPr="00BF34D2" w:rsidRDefault="007E5869" w:rsidP="00AF0733">
            <w:pPr>
              <w:tabs>
                <w:tab w:val="right" w:pos="9922"/>
              </w:tabs>
              <w:jc w:val="center"/>
              <w:rPr>
                <w:b/>
                <w:bCs/>
              </w:rPr>
            </w:pPr>
            <w:r w:rsidRPr="00BF34D2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4D2">
              <w:rPr>
                <w:b/>
                <w:bCs/>
              </w:rPr>
              <w:instrText xml:space="preserve"> FORMCHECKBOX </w:instrText>
            </w:r>
            <w:r w:rsidR="00717C10">
              <w:rPr>
                <w:b/>
                <w:bCs/>
              </w:rPr>
            </w:r>
            <w:r w:rsidR="00717C10">
              <w:rPr>
                <w:b/>
                <w:bCs/>
              </w:rPr>
              <w:fldChar w:fldCharType="separate"/>
            </w:r>
            <w:r w:rsidRPr="00BF34D2">
              <w:rPr>
                <w:b/>
                <w:bCs/>
              </w:rPr>
              <w:fldChar w:fldCharType="end"/>
            </w:r>
          </w:p>
        </w:tc>
        <w:tc>
          <w:tcPr>
            <w:tcW w:w="8528" w:type="dxa"/>
            <w:gridSpan w:val="7"/>
            <w:shd w:val="clear" w:color="auto" w:fill="009EDC"/>
            <w:vAlign w:val="center"/>
          </w:tcPr>
          <w:p w14:paraId="38CC7F17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b/>
                <w:bCs/>
                <w:color w:val="FFFFFF" w:themeColor="background1"/>
              </w:rPr>
              <w:t>Effetti fisici</w:t>
            </w:r>
          </w:p>
        </w:tc>
      </w:tr>
      <w:tr w:rsidR="007E5869" w:rsidRPr="00BF34D2" w14:paraId="00075EB5" w14:textId="77777777" w:rsidTr="00AF0733">
        <w:trPr>
          <w:trHeight w:val="532"/>
        </w:trPr>
        <w:tc>
          <w:tcPr>
            <w:tcW w:w="1554" w:type="dxa"/>
            <w:vMerge w:val="restart"/>
            <w:shd w:val="clear" w:color="auto" w:fill="C6D9F1" w:themeFill="text2" w:themeFillTint="33"/>
          </w:tcPr>
          <w:p w14:paraId="2CDFF6C1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548" w:type="dxa"/>
            <w:gridSpan w:val="2"/>
          </w:tcPr>
          <w:p w14:paraId="270A11F9" w14:textId="304CC88B" w:rsidR="007E5869" w:rsidRPr="00BF34D2" w:rsidRDefault="007E5869" w:rsidP="00AF0733">
            <w:pPr>
              <w:tabs>
                <w:tab w:val="right" w:pos="9922"/>
              </w:tabs>
              <w:rPr>
                <w:i/>
                <w:iCs/>
              </w:rPr>
            </w:pPr>
            <w:r w:rsidRPr="00BF34D2">
              <w:t xml:space="preserve">Polvere: le misure per ridurre le emissioni di polvere sulle vie di trasporto e nei punti di trasferimento dei materiali sono state sviluppate e possono essere attuate. </w:t>
            </w:r>
            <w:hyperlink r:id="rId16" w:history="1">
              <w:r w:rsidR="00345A57" w:rsidRPr="002450A3">
                <w:rPr>
                  <w:rStyle w:val="Hyperlink"/>
                  <w:i/>
                  <w:iCs/>
                </w:rPr>
                <w:t xml:space="preserve">www.suva.ch/44076.i </w:t>
              </w:r>
            </w:hyperlink>
          </w:p>
        </w:tc>
        <w:sdt>
          <w:sdtPr>
            <w:id w:val="759797519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gridSpan w:val="2"/>
              </w:tcPr>
              <w:p w14:paraId="4860385A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496" w:type="dxa"/>
            <w:gridSpan w:val="3"/>
          </w:tcPr>
          <w:p w14:paraId="2E5EA5B2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248FF972" w14:textId="77777777" w:rsidTr="00AF0733">
        <w:trPr>
          <w:trHeight w:val="532"/>
        </w:trPr>
        <w:tc>
          <w:tcPr>
            <w:tcW w:w="1554" w:type="dxa"/>
            <w:vMerge/>
          </w:tcPr>
          <w:p w14:paraId="35C8EC58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548" w:type="dxa"/>
            <w:gridSpan w:val="2"/>
          </w:tcPr>
          <w:p w14:paraId="781FB459" w14:textId="44F50B4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 xml:space="preserve">Rumore: le misure per ridurre le emissioni di rumore nell'area di estrazione sono state sviluppate e possono essere implementate. </w:t>
            </w:r>
            <w:r w:rsidR="00201E87">
              <w:rPr>
                <w:i/>
                <w:iCs/>
              </w:rPr>
              <w:t>OLL</w:t>
            </w:r>
            <w:r w:rsidRPr="00BF34D2">
              <w:rPr>
                <w:i/>
                <w:iCs/>
              </w:rPr>
              <w:t xml:space="preserve"> 3 Art. 22</w:t>
            </w:r>
          </w:p>
        </w:tc>
        <w:sdt>
          <w:sdtPr>
            <w:id w:val="531075311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gridSpan w:val="2"/>
              </w:tcPr>
              <w:p w14:paraId="7356B3A3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496" w:type="dxa"/>
            <w:gridSpan w:val="3"/>
          </w:tcPr>
          <w:p w14:paraId="6036776A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</w:tbl>
    <w:p w14:paraId="42615F62" w14:textId="77777777" w:rsidR="007E5869" w:rsidRPr="00BF34D2" w:rsidRDefault="007E5869" w:rsidP="007E5869">
      <w:pPr>
        <w:tabs>
          <w:tab w:val="right" w:pos="9922"/>
        </w:tabs>
      </w:pPr>
    </w:p>
    <w:p w14:paraId="2C950BB1" w14:textId="77777777" w:rsidR="007E5869" w:rsidRPr="00BF34D2" w:rsidRDefault="007E5869" w:rsidP="007E5869">
      <w:r w:rsidRPr="00BF34D2">
        <w:br w:type="page"/>
      </w:r>
    </w:p>
    <w:tbl>
      <w:tblPr>
        <w:tblStyle w:val="Tabellenraster"/>
        <w:tblW w:w="10082" w:type="dxa"/>
        <w:tblLook w:val="04A0" w:firstRow="1" w:lastRow="0" w:firstColumn="1" w:lastColumn="0" w:noHBand="0" w:noVBand="1"/>
      </w:tblPr>
      <w:tblGrid>
        <w:gridCol w:w="1449"/>
        <w:gridCol w:w="4608"/>
        <w:gridCol w:w="484"/>
        <w:gridCol w:w="23"/>
        <w:gridCol w:w="3518"/>
      </w:tblGrid>
      <w:tr w:rsidR="007E5869" w:rsidRPr="00BF34D2" w14:paraId="0F999BB1" w14:textId="77777777" w:rsidTr="00AF0733">
        <w:trPr>
          <w:trHeight w:val="340"/>
        </w:trPr>
        <w:tc>
          <w:tcPr>
            <w:tcW w:w="1008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E5E03" w14:textId="77777777" w:rsidR="007E5869" w:rsidRPr="00BF34D2" w:rsidRDefault="007E5869" w:rsidP="007E5869">
            <w:pPr>
              <w:pStyle w:val="Listenabsatz"/>
              <w:numPr>
                <w:ilvl w:val="0"/>
                <w:numId w:val="15"/>
              </w:num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b/>
                <w:bCs/>
              </w:rPr>
              <w:lastRenderedPageBreak/>
              <w:t>Estrazione di roccia tramite brillamento</w:t>
            </w:r>
          </w:p>
        </w:tc>
      </w:tr>
      <w:tr w:rsidR="007E5869" w:rsidRPr="00BF34D2" w14:paraId="1A5F6423" w14:textId="77777777" w:rsidTr="00AF0733">
        <w:trPr>
          <w:trHeight w:val="57"/>
        </w:trPr>
        <w:tc>
          <w:tcPr>
            <w:tcW w:w="10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F69FDC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7E5869" w:rsidRPr="00BF34D2" w14:paraId="0D624341" w14:textId="77777777" w:rsidTr="00AF0733">
        <w:trPr>
          <w:trHeight w:val="397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14271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b/>
                <w:bCs/>
              </w:rPr>
              <w:t>Applicabile</w:t>
            </w:r>
          </w:p>
        </w:tc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EDDF0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b/>
                <w:bCs/>
              </w:rPr>
              <w:t>Misure necessarie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527D0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noProof/>
              </w:rPr>
              <w:drawing>
                <wp:inline distT="0" distB="0" distL="0" distR="0" wp14:anchorId="3E3A48BB" wp14:editId="5D04FE1B">
                  <wp:extent cx="180305" cy="180305"/>
                  <wp:effectExtent l="0" t="0" r="0" b="0"/>
                  <wp:docPr id="4" name="Grafik 4" descr="Kräftiges Häkchen clipart. Kostenloser Download.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äftiges Häkchen clipart. Kostenloser Download.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07" cy="18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5386C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b/>
                <w:bCs/>
              </w:rPr>
              <w:t>Descrizione</w:t>
            </w:r>
          </w:p>
        </w:tc>
      </w:tr>
      <w:tr w:rsidR="007E5869" w:rsidRPr="00BF34D2" w14:paraId="3AF44845" w14:textId="77777777" w:rsidTr="00AF0733">
        <w:trPr>
          <w:trHeight w:val="312"/>
        </w:trPr>
        <w:tc>
          <w:tcPr>
            <w:tcW w:w="1405" w:type="dxa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0DBADB0D" w14:textId="77777777" w:rsidR="007E5869" w:rsidRPr="00BF34D2" w:rsidRDefault="007E5869" w:rsidP="00AF0733">
            <w:pPr>
              <w:tabs>
                <w:tab w:val="right" w:pos="9922"/>
              </w:tabs>
              <w:jc w:val="center"/>
              <w:rPr>
                <w:b/>
                <w:bCs/>
              </w:rPr>
            </w:pPr>
            <w:r w:rsidRPr="00BF34D2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4D2">
              <w:rPr>
                <w:b/>
                <w:bCs/>
              </w:rPr>
              <w:instrText xml:space="preserve"> FORMCHECKBOX </w:instrText>
            </w:r>
            <w:r w:rsidR="00717C10">
              <w:rPr>
                <w:b/>
                <w:bCs/>
              </w:rPr>
            </w:r>
            <w:r w:rsidR="00717C10">
              <w:rPr>
                <w:b/>
                <w:bCs/>
              </w:rPr>
              <w:fldChar w:fldCharType="separate"/>
            </w:r>
            <w:r w:rsidRPr="00BF34D2">
              <w:rPr>
                <w:b/>
                <w:bCs/>
              </w:rPr>
              <w:fldChar w:fldCharType="end"/>
            </w:r>
          </w:p>
        </w:tc>
        <w:tc>
          <w:tcPr>
            <w:tcW w:w="8677" w:type="dxa"/>
            <w:gridSpan w:val="4"/>
            <w:shd w:val="clear" w:color="auto" w:fill="009EDC"/>
            <w:vAlign w:val="center"/>
          </w:tcPr>
          <w:p w14:paraId="54722B4F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b/>
                <w:bCs/>
                <w:color w:val="FFFFFF" w:themeColor="background1"/>
              </w:rPr>
              <w:t>Lavori</w:t>
            </w:r>
          </w:p>
        </w:tc>
      </w:tr>
      <w:tr w:rsidR="007E5869" w:rsidRPr="00BF34D2" w14:paraId="16241DBE" w14:textId="77777777" w:rsidTr="00AF0733">
        <w:trPr>
          <w:trHeight w:val="532"/>
        </w:trPr>
        <w:tc>
          <w:tcPr>
            <w:tcW w:w="1405" w:type="dxa"/>
            <w:vMerge w:val="restart"/>
            <w:shd w:val="clear" w:color="auto" w:fill="C6D9F1" w:themeFill="text2" w:themeFillTint="33"/>
          </w:tcPr>
          <w:p w14:paraId="48855F59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634" w:type="dxa"/>
          </w:tcPr>
          <w:p w14:paraId="3FA7C2D5" w14:textId="18D9DF15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 xml:space="preserve">Il portafoglio di pericoli di </w:t>
            </w:r>
            <w:r w:rsidR="009B3D9B">
              <w:t>SoSe</w:t>
            </w:r>
            <w:r w:rsidRPr="00BF34D2">
              <w:t xml:space="preserve"> No. 8 "Cava - estrazione di roccia con esplosivi" è stato implementato per questo sito minerario.</w:t>
            </w:r>
          </w:p>
          <w:p w14:paraId="21EA35A1" w14:textId="39B47593" w:rsidR="007E5869" w:rsidRPr="00BF34D2" w:rsidRDefault="00926203" w:rsidP="00AF0733">
            <w:pPr>
              <w:tabs>
                <w:tab w:val="right" w:pos="9922"/>
              </w:tabs>
              <w:rPr>
                <w:i/>
                <w:iCs/>
              </w:rPr>
            </w:pPr>
            <w:r w:rsidRPr="00926203">
              <w:rPr>
                <w:i/>
                <w:iCs/>
              </w:rPr>
              <w:t>PDP-Cava-Movimentazione del materiale</w:t>
            </w:r>
          </w:p>
        </w:tc>
        <w:sdt>
          <w:sdtPr>
            <w:id w:val="-45302897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31182992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06FF95D7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3CFB32C0" w14:textId="77777777" w:rsidTr="00AF0733">
        <w:trPr>
          <w:trHeight w:val="532"/>
        </w:trPr>
        <w:tc>
          <w:tcPr>
            <w:tcW w:w="1405" w:type="dxa"/>
            <w:vMerge/>
            <w:shd w:val="clear" w:color="auto" w:fill="C6D9F1" w:themeFill="text2" w:themeFillTint="33"/>
          </w:tcPr>
          <w:p w14:paraId="0295C430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634" w:type="dxa"/>
          </w:tcPr>
          <w:p w14:paraId="469427D3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Le pareti di scavo sono divise in fasi quando la roccia viene estratta con il brillamento.</w:t>
            </w:r>
          </w:p>
          <w:p w14:paraId="3CC8A0F2" w14:textId="4BF07003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rPr>
                <w:i/>
                <w:iCs/>
              </w:rPr>
              <w:t xml:space="preserve">Art. 105 </w:t>
            </w:r>
            <w:r w:rsidR="00201E87">
              <w:rPr>
                <w:i/>
                <w:iCs/>
              </w:rPr>
              <w:t>OLCostr</w:t>
            </w:r>
            <w:r w:rsidRPr="00BF34D2">
              <w:rPr>
                <w:i/>
                <w:iCs/>
              </w:rPr>
              <w:t xml:space="preserve"> par. 1 - 4</w:t>
            </w:r>
          </w:p>
        </w:tc>
        <w:sdt>
          <w:sdtPr>
            <w:id w:val="-704335198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77D345D8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7F2B58D0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62D9282F" w14:textId="77777777" w:rsidTr="00AF0733">
        <w:trPr>
          <w:trHeight w:val="532"/>
        </w:trPr>
        <w:tc>
          <w:tcPr>
            <w:tcW w:w="1405" w:type="dxa"/>
            <w:vMerge/>
            <w:shd w:val="clear" w:color="auto" w:fill="C6D9F1" w:themeFill="text2" w:themeFillTint="33"/>
          </w:tcPr>
          <w:p w14:paraId="0BD6CE17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634" w:type="dxa"/>
          </w:tcPr>
          <w:p w14:paraId="4AACEFC4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I requisiti corrispondenti dell'autorità cantonale d'esecuzione responsabile (annuncio di brillamento, presentazione di rapporti di valutazione della stabilità dopo il brillamento, ecc.</w:t>
            </w:r>
          </w:p>
          <w:p w14:paraId="677720DF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rPr>
                <w:i/>
                <w:iCs/>
              </w:rPr>
              <w:t>Canton. Permesso di estrazione</w:t>
            </w:r>
          </w:p>
        </w:tc>
        <w:sdt>
          <w:sdtPr>
            <w:id w:val="1576941573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6034EFB7" w14:textId="77777777" w:rsidR="007E5869" w:rsidRPr="00BF34D2" w:rsidRDefault="007E5869" w:rsidP="00AF0733">
                <w:pPr>
                  <w:tabs>
                    <w:tab w:val="right" w:pos="9922"/>
                  </w:tabs>
                  <w:rPr>
                    <w:rFonts w:ascii="MS Gothic" w:eastAsia="MS Gothic" w:hAnsi="MS Gothic"/>
                  </w:rPr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69DD1E1D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52CECA36" w14:textId="77777777" w:rsidTr="00AF0733">
        <w:trPr>
          <w:trHeight w:val="532"/>
        </w:trPr>
        <w:tc>
          <w:tcPr>
            <w:tcW w:w="1405" w:type="dxa"/>
            <w:vMerge/>
            <w:shd w:val="clear" w:color="auto" w:fill="C6D9F1" w:themeFill="text2" w:themeFillTint="33"/>
          </w:tcPr>
          <w:p w14:paraId="3FE77142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634" w:type="dxa"/>
          </w:tcPr>
          <w:p w14:paraId="2CF0D72E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 xml:space="preserve">Prima di ogni brillamento, ci si assicura che né le persone né la proprietà di terzi o l'ambiente possano essere messi in pericolo. </w:t>
            </w:r>
          </w:p>
          <w:p w14:paraId="2E7BD043" w14:textId="7F9BD1E6" w:rsidR="007E5869" w:rsidRPr="00BF34D2" w:rsidRDefault="00345A57" w:rsidP="00AF0733">
            <w:pPr>
              <w:tabs>
                <w:tab w:val="right" w:pos="9922"/>
              </w:tabs>
              <w:rPr>
                <w:i/>
                <w:iCs/>
              </w:rPr>
            </w:pPr>
            <w:r>
              <w:rPr>
                <w:i/>
                <w:iCs/>
              </w:rPr>
              <w:t>OEspl</w:t>
            </w:r>
            <w:r w:rsidR="007E5869" w:rsidRPr="00BF34D2">
              <w:rPr>
                <w:i/>
                <w:iCs/>
              </w:rPr>
              <w:t xml:space="preserve"> Art. 103 "Misure di sicurezza e protezione comma 1 e 2</w:t>
            </w:r>
          </w:p>
        </w:tc>
        <w:sdt>
          <w:sdtPr>
            <w:id w:val="283320141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5EF157EE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6BC72B23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11861F0B" w14:textId="77777777" w:rsidTr="00AF0733">
        <w:trPr>
          <w:trHeight w:val="532"/>
        </w:trPr>
        <w:tc>
          <w:tcPr>
            <w:tcW w:w="1405" w:type="dxa"/>
            <w:vMerge/>
            <w:shd w:val="clear" w:color="auto" w:fill="C6D9F1" w:themeFill="text2" w:themeFillTint="33"/>
          </w:tcPr>
          <w:p w14:paraId="6230540E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634" w:type="dxa"/>
          </w:tcPr>
          <w:p w14:paraId="73158023" w14:textId="3B546E17" w:rsidR="007E5869" w:rsidRPr="00BF34D2" w:rsidRDefault="007E5869" w:rsidP="00AF0733">
            <w:pPr>
              <w:tabs>
                <w:tab w:val="right" w:pos="9922"/>
              </w:tabs>
              <w:rPr>
                <w:i/>
                <w:iCs/>
              </w:rPr>
            </w:pPr>
            <w:r w:rsidRPr="00BF34D2">
              <w:t xml:space="preserve">La manipolazione / stoccaggio di esplosivi in conformità con l'ordinanza sugli esplosivi è nota e le specifiche sono rispettate. </w:t>
            </w:r>
            <w:r w:rsidR="00345A57">
              <w:rPr>
                <w:i/>
                <w:iCs/>
              </w:rPr>
              <w:t>OEspl</w:t>
            </w:r>
          </w:p>
        </w:tc>
        <w:sdt>
          <w:sdtPr>
            <w:id w:val="1209373492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1AE1C3DD" w14:textId="77777777" w:rsidR="007E5869" w:rsidRPr="00BF34D2" w:rsidRDefault="007E5869" w:rsidP="00AF0733">
                <w:pPr>
                  <w:tabs>
                    <w:tab w:val="right" w:pos="9922"/>
                  </w:tabs>
                  <w:rPr>
                    <w:rFonts w:ascii="MS Gothic" w:eastAsia="MS Gothic" w:hAnsi="MS Gothic"/>
                  </w:rPr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6223C695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260190A3" w14:textId="77777777" w:rsidTr="00AF0733">
        <w:trPr>
          <w:trHeight w:val="532"/>
        </w:trPr>
        <w:tc>
          <w:tcPr>
            <w:tcW w:w="1405" w:type="dxa"/>
            <w:vMerge/>
            <w:shd w:val="clear" w:color="auto" w:fill="C6D9F1" w:themeFill="text2" w:themeFillTint="33"/>
          </w:tcPr>
          <w:p w14:paraId="6161A576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634" w:type="dxa"/>
          </w:tcPr>
          <w:p w14:paraId="7A15901B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L'inventario e il controllo degli esplosivi tramite il principio del doppio controllo sono assicurati.</w:t>
            </w:r>
          </w:p>
        </w:tc>
        <w:sdt>
          <w:sdtPr>
            <w:id w:val="-503356709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28465FC2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2ED46A5F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</w:tbl>
    <w:p w14:paraId="251673B1" w14:textId="77777777" w:rsidR="007E5869" w:rsidRPr="00BF34D2" w:rsidRDefault="007E5869" w:rsidP="007E5869">
      <w:pPr>
        <w:tabs>
          <w:tab w:val="right" w:pos="9922"/>
        </w:tabs>
      </w:pPr>
    </w:p>
    <w:p w14:paraId="696102CC" w14:textId="77777777" w:rsidR="007E5869" w:rsidRPr="00BF34D2" w:rsidRDefault="007E5869" w:rsidP="007E5869">
      <w:r w:rsidRPr="00BF34D2">
        <w:br w:type="page"/>
      </w:r>
    </w:p>
    <w:tbl>
      <w:tblPr>
        <w:tblStyle w:val="Tabellenraster"/>
        <w:tblW w:w="10082" w:type="dxa"/>
        <w:tblLook w:val="04A0" w:firstRow="1" w:lastRow="0" w:firstColumn="1" w:lastColumn="0" w:noHBand="0" w:noVBand="1"/>
      </w:tblPr>
      <w:tblGrid>
        <w:gridCol w:w="1449"/>
        <w:gridCol w:w="4611"/>
        <w:gridCol w:w="484"/>
        <w:gridCol w:w="23"/>
        <w:gridCol w:w="3515"/>
      </w:tblGrid>
      <w:tr w:rsidR="007E5869" w:rsidRPr="00BF34D2" w14:paraId="49773F2B" w14:textId="77777777" w:rsidTr="00AF0733">
        <w:trPr>
          <w:trHeight w:val="397"/>
        </w:trPr>
        <w:tc>
          <w:tcPr>
            <w:tcW w:w="10082" w:type="dxa"/>
            <w:gridSpan w:val="5"/>
            <w:tcBorders>
              <w:bottom w:val="single" w:sz="4" w:space="0" w:color="auto"/>
            </w:tcBorders>
            <w:shd w:val="clear" w:color="auto" w:fill="009EDC"/>
          </w:tcPr>
          <w:p w14:paraId="49B54079" w14:textId="181CB76D" w:rsidR="007E5869" w:rsidRPr="00BF34D2" w:rsidRDefault="007E5869" w:rsidP="007E5869">
            <w:pPr>
              <w:pStyle w:val="Listenabsatz"/>
              <w:numPr>
                <w:ilvl w:val="0"/>
                <w:numId w:val="12"/>
              </w:numPr>
              <w:ind w:left="451" w:firstLine="4"/>
              <w:rPr>
                <w:b/>
                <w:bCs/>
                <w:color w:val="FFFFFF" w:themeColor="background1"/>
              </w:rPr>
            </w:pPr>
            <w:r w:rsidRPr="00BF34D2">
              <w:rPr>
                <w:b/>
                <w:bCs/>
                <w:color w:val="FFFFFF" w:themeColor="background1"/>
              </w:rPr>
              <w:lastRenderedPageBreak/>
              <w:t xml:space="preserve">Formazione richiesta, art. 8 </w:t>
            </w:r>
            <w:r w:rsidR="00345A57">
              <w:rPr>
                <w:b/>
                <w:bCs/>
                <w:color w:val="FFFFFF" w:themeColor="background1"/>
              </w:rPr>
              <w:t>OPI</w:t>
            </w:r>
            <w:r w:rsidRPr="00BF34D2">
              <w:rPr>
                <w:b/>
                <w:bCs/>
                <w:color w:val="FFFFFF" w:themeColor="background1"/>
              </w:rPr>
              <w:t xml:space="preserve"> e </w:t>
            </w:r>
            <w:r w:rsidR="009B3D9B">
              <w:rPr>
                <w:b/>
                <w:bCs/>
                <w:color w:val="FFFFFF" w:themeColor="background1"/>
              </w:rPr>
              <w:t>ASIC</w:t>
            </w:r>
          </w:p>
        </w:tc>
      </w:tr>
      <w:tr w:rsidR="007E5869" w:rsidRPr="00BF34D2" w14:paraId="072CB921" w14:textId="77777777" w:rsidTr="00AF0733">
        <w:tc>
          <w:tcPr>
            <w:tcW w:w="1008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BF2CF5" w14:textId="77777777" w:rsidR="007E5869" w:rsidRPr="00BF34D2" w:rsidRDefault="007E5869" w:rsidP="00AF0733">
            <w:pPr>
              <w:rPr>
                <w:b/>
                <w:bCs/>
                <w:color w:val="FFFFFF" w:themeColor="background1"/>
              </w:rPr>
            </w:pPr>
          </w:p>
        </w:tc>
      </w:tr>
      <w:tr w:rsidR="007E5869" w:rsidRPr="00BF34D2" w14:paraId="7D2F1D6A" w14:textId="77777777" w:rsidTr="00AF0733">
        <w:trPr>
          <w:trHeight w:val="397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6DFDC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b/>
                <w:bCs/>
              </w:rPr>
              <w:t>Applicabile</w:t>
            </w:r>
          </w:p>
        </w:tc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6CF97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b/>
                <w:bCs/>
              </w:rPr>
              <w:t>Misure necessarie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6B76F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noProof/>
              </w:rPr>
              <w:drawing>
                <wp:inline distT="0" distB="0" distL="0" distR="0" wp14:anchorId="23953949" wp14:editId="2EC37971">
                  <wp:extent cx="180305" cy="180305"/>
                  <wp:effectExtent l="0" t="0" r="0" b="0"/>
                  <wp:docPr id="5" name="Grafik 5" descr="Kräftiges Häkchen clipart. Kostenloser Download.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äftiges Häkchen clipart. Kostenloser Download.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07" cy="18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80687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b/>
                <w:bCs/>
              </w:rPr>
              <w:t>Descrizione</w:t>
            </w:r>
          </w:p>
        </w:tc>
      </w:tr>
      <w:tr w:rsidR="007E5869" w:rsidRPr="00BF34D2" w14:paraId="5EECA989" w14:textId="77777777" w:rsidTr="00AF0733">
        <w:trPr>
          <w:trHeight w:val="532"/>
        </w:trPr>
        <w:tc>
          <w:tcPr>
            <w:tcW w:w="1405" w:type="dxa"/>
            <w:shd w:val="clear" w:color="auto" w:fill="C6D9F1" w:themeFill="text2" w:themeFillTint="33"/>
          </w:tcPr>
          <w:p w14:paraId="13886A71" w14:textId="77777777" w:rsidR="007E5869" w:rsidRPr="00BF34D2" w:rsidRDefault="007E5869" w:rsidP="00AF0733">
            <w:pPr>
              <w:tabs>
                <w:tab w:val="right" w:pos="9922"/>
              </w:tabs>
              <w:jc w:val="center"/>
            </w:pPr>
            <w:r w:rsidRPr="00BF34D2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4D2">
              <w:rPr>
                <w:b/>
                <w:bCs/>
              </w:rPr>
              <w:instrText xml:space="preserve"> FORMCHECKBOX </w:instrText>
            </w:r>
            <w:r w:rsidR="00717C10">
              <w:rPr>
                <w:b/>
                <w:bCs/>
              </w:rPr>
            </w:r>
            <w:r w:rsidR="00717C10">
              <w:rPr>
                <w:b/>
                <w:bCs/>
              </w:rPr>
              <w:fldChar w:fldCharType="separate"/>
            </w:r>
            <w:r w:rsidRPr="00BF34D2">
              <w:rPr>
                <w:b/>
                <w:bCs/>
              </w:rPr>
              <w:fldChar w:fldCharType="end"/>
            </w:r>
          </w:p>
        </w:tc>
        <w:tc>
          <w:tcPr>
            <w:tcW w:w="4634" w:type="dxa"/>
            <w:shd w:val="clear" w:color="auto" w:fill="C6D9F1" w:themeFill="text2" w:themeFillTint="33"/>
          </w:tcPr>
          <w:p w14:paraId="73683010" w14:textId="595D979A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 xml:space="preserve">Guida di macchine da costruzione, </w:t>
            </w:r>
            <w:r w:rsidRPr="00BF34D2">
              <w:rPr>
                <w:i/>
                <w:iCs/>
              </w:rPr>
              <w:t xml:space="preserve">Art. 8 </w:t>
            </w:r>
            <w:r w:rsidR="00345A57">
              <w:rPr>
                <w:i/>
                <w:iCs/>
              </w:rPr>
              <w:t>OPI</w:t>
            </w:r>
          </w:p>
        </w:tc>
        <w:sdt>
          <w:sdtPr>
            <w:id w:val="-361054024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shd w:val="clear" w:color="auto" w:fill="C6D9F1" w:themeFill="text2" w:themeFillTint="33"/>
              </w:tcPr>
              <w:p w14:paraId="7F08CCCC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  <w:shd w:val="clear" w:color="auto" w:fill="C6D9F1" w:themeFill="text2" w:themeFillTint="33"/>
          </w:tcPr>
          <w:p w14:paraId="0FA59909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5D932519" w14:textId="77777777" w:rsidTr="00AF0733">
        <w:trPr>
          <w:trHeight w:val="532"/>
        </w:trPr>
        <w:tc>
          <w:tcPr>
            <w:tcW w:w="1405" w:type="dxa"/>
            <w:shd w:val="clear" w:color="auto" w:fill="auto"/>
          </w:tcPr>
          <w:p w14:paraId="3830E09C" w14:textId="77777777" w:rsidR="007E5869" w:rsidRPr="00BF34D2" w:rsidRDefault="007E5869" w:rsidP="00AF0733">
            <w:pPr>
              <w:tabs>
                <w:tab w:val="right" w:pos="9922"/>
              </w:tabs>
              <w:jc w:val="center"/>
            </w:pPr>
            <w:r w:rsidRPr="00BF34D2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4D2">
              <w:rPr>
                <w:b/>
                <w:bCs/>
              </w:rPr>
              <w:instrText xml:space="preserve"> FORMCHECKBOX </w:instrText>
            </w:r>
            <w:r w:rsidR="00717C10">
              <w:rPr>
                <w:b/>
                <w:bCs/>
              </w:rPr>
            </w:r>
            <w:r w:rsidR="00717C10">
              <w:rPr>
                <w:b/>
                <w:bCs/>
              </w:rPr>
              <w:fldChar w:fldCharType="separate"/>
            </w:r>
            <w:r w:rsidRPr="00BF34D2">
              <w:rPr>
                <w:b/>
                <w:bCs/>
              </w:rPr>
              <w:fldChar w:fldCharType="end"/>
            </w:r>
          </w:p>
        </w:tc>
        <w:tc>
          <w:tcPr>
            <w:tcW w:w="4634" w:type="dxa"/>
            <w:shd w:val="clear" w:color="auto" w:fill="auto"/>
          </w:tcPr>
          <w:p w14:paraId="46259378" w14:textId="4A57AEF9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 xml:space="preserve">Lavorare su una corda sospesa, </w:t>
            </w:r>
            <w:r w:rsidRPr="00BF34D2">
              <w:rPr>
                <w:i/>
                <w:iCs/>
              </w:rPr>
              <w:t xml:space="preserve">Art. 8 </w:t>
            </w:r>
            <w:r w:rsidR="00345A57">
              <w:rPr>
                <w:i/>
                <w:iCs/>
              </w:rPr>
              <w:t>OPI</w:t>
            </w:r>
          </w:p>
        </w:tc>
        <w:sdt>
          <w:sdtPr>
            <w:id w:val="-1422019833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shd w:val="clear" w:color="auto" w:fill="auto"/>
              </w:tcPr>
              <w:p w14:paraId="2A97316C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  <w:shd w:val="clear" w:color="auto" w:fill="auto"/>
          </w:tcPr>
          <w:p w14:paraId="054FB303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486479F4" w14:textId="77777777" w:rsidTr="00AF0733">
        <w:trPr>
          <w:trHeight w:val="532"/>
        </w:trPr>
        <w:tc>
          <w:tcPr>
            <w:tcW w:w="1405" w:type="dxa"/>
            <w:shd w:val="clear" w:color="auto" w:fill="C6D9F1" w:themeFill="text2" w:themeFillTint="33"/>
          </w:tcPr>
          <w:p w14:paraId="710313F5" w14:textId="77777777" w:rsidR="007E5869" w:rsidRPr="00BF34D2" w:rsidRDefault="007E5869" w:rsidP="00AF0733">
            <w:pPr>
              <w:tabs>
                <w:tab w:val="right" w:pos="9922"/>
              </w:tabs>
              <w:jc w:val="center"/>
            </w:pPr>
            <w:r w:rsidRPr="00BF34D2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4D2">
              <w:rPr>
                <w:b/>
                <w:bCs/>
              </w:rPr>
              <w:instrText xml:space="preserve"> FORMCHECKBOX </w:instrText>
            </w:r>
            <w:r w:rsidR="00717C10">
              <w:rPr>
                <w:b/>
                <w:bCs/>
              </w:rPr>
            </w:r>
            <w:r w:rsidR="00717C10">
              <w:rPr>
                <w:b/>
                <w:bCs/>
              </w:rPr>
              <w:fldChar w:fldCharType="separate"/>
            </w:r>
            <w:r w:rsidRPr="00BF34D2">
              <w:rPr>
                <w:b/>
                <w:bCs/>
              </w:rPr>
              <w:fldChar w:fldCharType="end"/>
            </w:r>
          </w:p>
        </w:tc>
        <w:tc>
          <w:tcPr>
            <w:tcW w:w="4634" w:type="dxa"/>
            <w:shd w:val="clear" w:color="auto" w:fill="C6D9F1" w:themeFill="text2" w:themeFillTint="33"/>
          </w:tcPr>
          <w:p w14:paraId="0B7A0086" w14:textId="74645E85" w:rsidR="007E5869" w:rsidRPr="00BF34D2" w:rsidRDefault="007E5869" w:rsidP="00736F20">
            <w:pPr>
              <w:tabs>
                <w:tab w:val="right" w:pos="9922"/>
              </w:tabs>
            </w:pPr>
            <w:r w:rsidRPr="00BF34D2">
              <w:t xml:space="preserve">Lavorare con </w:t>
            </w:r>
            <w:r w:rsidR="00736F20" w:rsidRPr="00736F20">
              <w:t>Dispositivi di protezione individuale anticaduta</w:t>
            </w:r>
            <w:r w:rsidRPr="00BF34D2">
              <w:t>,</w:t>
            </w:r>
            <w:r w:rsidR="00736F20">
              <w:t xml:space="preserve"> </w:t>
            </w:r>
            <w:r w:rsidRPr="00BF34D2">
              <w:rPr>
                <w:i/>
                <w:iCs/>
              </w:rPr>
              <w:t xml:space="preserve">Art. 8 </w:t>
            </w:r>
            <w:r w:rsidR="00345A57">
              <w:rPr>
                <w:i/>
                <w:iCs/>
              </w:rPr>
              <w:t>OPI</w:t>
            </w:r>
          </w:p>
        </w:tc>
        <w:sdt>
          <w:sdtPr>
            <w:id w:val="-36276136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shd w:val="clear" w:color="auto" w:fill="C6D9F1" w:themeFill="text2" w:themeFillTint="33"/>
              </w:tcPr>
              <w:p w14:paraId="6272C861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  <w:shd w:val="clear" w:color="auto" w:fill="C6D9F1" w:themeFill="text2" w:themeFillTint="33"/>
          </w:tcPr>
          <w:p w14:paraId="687E17D0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364DF775" w14:textId="77777777" w:rsidTr="00AF0733">
        <w:trPr>
          <w:trHeight w:val="532"/>
        </w:trPr>
        <w:tc>
          <w:tcPr>
            <w:tcW w:w="1405" w:type="dxa"/>
            <w:shd w:val="clear" w:color="auto" w:fill="auto"/>
          </w:tcPr>
          <w:p w14:paraId="51A754FD" w14:textId="77777777" w:rsidR="007E5869" w:rsidRPr="00BF34D2" w:rsidRDefault="007E5869" w:rsidP="00AF0733">
            <w:pPr>
              <w:tabs>
                <w:tab w:val="right" w:pos="9922"/>
              </w:tabs>
              <w:jc w:val="center"/>
            </w:pPr>
            <w:r w:rsidRPr="00BF34D2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4D2">
              <w:rPr>
                <w:b/>
                <w:bCs/>
              </w:rPr>
              <w:instrText xml:space="preserve"> FORMCHECKBOX </w:instrText>
            </w:r>
            <w:r w:rsidR="00717C10">
              <w:rPr>
                <w:b/>
                <w:bCs/>
              </w:rPr>
            </w:r>
            <w:r w:rsidR="00717C10">
              <w:rPr>
                <w:b/>
                <w:bCs/>
              </w:rPr>
              <w:fldChar w:fldCharType="separate"/>
            </w:r>
            <w:r w:rsidRPr="00BF34D2">
              <w:rPr>
                <w:b/>
                <w:bCs/>
              </w:rPr>
              <w:fldChar w:fldCharType="end"/>
            </w:r>
          </w:p>
        </w:tc>
        <w:tc>
          <w:tcPr>
            <w:tcW w:w="4634" w:type="dxa"/>
            <w:shd w:val="clear" w:color="auto" w:fill="auto"/>
          </w:tcPr>
          <w:p w14:paraId="1B745577" w14:textId="2D1C6F12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 xml:space="preserve">Lavorare con esplosivi, </w:t>
            </w:r>
            <w:r w:rsidRPr="00BF34D2">
              <w:rPr>
                <w:i/>
                <w:iCs/>
              </w:rPr>
              <w:t xml:space="preserve">Art. 8 </w:t>
            </w:r>
            <w:r w:rsidR="00345A57">
              <w:rPr>
                <w:i/>
                <w:iCs/>
              </w:rPr>
              <w:t>OPI</w:t>
            </w:r>
          </w:p>
        </w:tc>
        <w:sdt>
          <w:sdtPr>
            <w:id w:val="-2070335606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shd w:val="clear" w:color="auto" w:fill="auto"/>
              </w:tcPr>
              <w:p w14:paraId="58FF6AC1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  <w:shd w:val="clear" w:color="auto" w:fill="auto"/>
          </w:tcPr>
          <w:p w14:paraId="59AF549D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6ADE292D" w14:textId="77777777" w:rsidTr="00AF0733">
        <w:trPr>
          <w:trHeight w:val="532"/>
        </w:trPr>
        <w:tc>
          <w:tcPr>
            <w:tcW w:w="1405" w:type="dxa"/>
            <w:shd w:val="clear" w:color="auto" w:fill="C6D9F1" w:themeFill="text2" w:themeFillTint="33"/>
          </w:tcPr>
          <w:p w14:paraId="681B16F9" w14:textId="77777777" w:rsidR="007E5869" w:rsidRPr="00BF34D2" w:rsidRDefault="007E5869" w:rsidP="00AF0733">
            <w:pPr>
              <w:tabs>
                <w:tab w:val="right" w:pos="9922"/>
              </w:tabs>
              <w:jc w:val="center"/>
            </w:pPr>
            <w:r w:rsidRPr="00BF34D2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4D2">
              <w:rPr>
                <w:b/>
                <w:bCs/>
              </w:rPr>
              <w:instrText xml:space="preserve"> FORMCHECKBOX </w:instrText>
            </w:r>
            <w:r w:rsidR="00717C10">
              <w:rPr>
                <w:b/>
                <w:bCs/>
              </w:rPr>
            </w:r>
            <w:r w:rsidR="00717C10">
              <w:rPr>
                <w:b/>
                <w:bCs/>
              </w:rPr>
              <w:fldChar w:fldCharType="separate"/>
            </w:r>
            <w:r w:rsidRPr="00BF34D2">
              <w:rPr>
                <w:b/>
                <w:bCs/>
              </w:rPr>
              <w:fldChar w:fldCharType="end"/>
            </w:r>
          </w:p>
        </w:tc>
        <w:tc>
          <w:tcPr>
            <w:tcW w:w="4634" w:type="dxa"/>
            <w:shd w:val="clear" w:color="auto" w:fill="C6D9F1" w:themeFill="text2" w:themeFillTint="33"/>
          </w:tcPr>
          <w:p w14:paraId="724D35A1" w14:textId="57A7084B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 xml:space="preserve">Lavorare con una sega a catena (sega elettrica), </w:t>
            </w:r>
            <w:r w:rsidRPr="00BF34D2">
              <w:rPr>
                <w:i/>
                <w:iCs/>
              </w:rPr>
              <w:t xml:space="preserve">Art. 8 </w:t>
            </w:r>
            <w:r w:rsidR="00345A57">
              <w:rPr>
                <w:i/>
                <w:iCs/>
              </w:rPr>
              <w:t>OPI</w:t>
            </w:r>
          </w:p>
        </w:tc>
        <w:sdt>
          <w:sdtPr>
            <w:id w:val="1561597349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shd w:val="clear" w:color="auto" w:fill="C6D9F1" w:themeFill="text2" w:themeFillTint="33"/>
              </w:tcPr>
              <w:p w14:paraId="170F6644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  <w:shd w:val="clear" w:color="auto" w:fill="C6D9F1" w:themeFill="text2" w:themeFillTint="33"/>
          </w:tcPr>
          <w:p w14:paraId="44D2ED15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14E15471" w14:textId="77777777" w:rsidTr="00AF0733">
        <w:trPr>
          <w:trHeight w:val="532"/>
        </w:trPr>
        <w:tc>
          <w:tcPr>
            <w:tcW w:w="1405" w:type="dxa"/>
            <w:shd w:val="clear" w:color="auto" w:fill="auto"/>
          </w:tcPr>
          <w:p w14:paraId="67DE886C" w14:textId="77777777" w:rsidR="007E5869" w:rsidRPr="00BF34D2" w:rsidRDefault="007E5869" w:rsidP="00AF0733">
            <w:pPr>
              <w:tabs>
                <w:tab w:val="right" w:pos="9922"/>
              </w:tabs>
              <w:jc w:val="center"/>
              <w:rPr>
                <w:b/>
                <w:bCs/>
              </w:rPr>
            </w:pPr>
            <w:r w:rsidRPr="00BF34D2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4D2">
              <w:rPr>
                <w:b/>
                <w:bCs/>
              </w:rPr>
              <w:instrText xml:space="preserve"> FORMCHECKBOX </w:instrText>
            </w:r>
            <w:r w:rsidR="00717C10">
              <w:rPr>
                <w:b/>
                <w:bCs/>
              </w:rPr>
            </w:r>
            <w:r w:rsidR="00717C10">
              <w:rPr>
                <w:b/>
                <w:bCs/>
              </w:rPr>
              <w:fldChar w:fldCharType="separate"/>
            </w:r>
            <w:r w:rsidRPr="00BF34D2">
              <w:rPr>
                <w:b/>
                <w:bCs/>
              </w:rPr>
              <w:fldChar w:fldCharType="end"/>
            </w:r>
          </w:p>
        </w:tc>
        <w:tc>
          <w:tcPr>
            <w:tcW w:w="4634" w:type="dxa"/>
            <w:shd w:val="clear" w:color="auto" w:fill="auto"/>
          </w:tcPr>
          <w:p w14:paraId="5F2498C9" w14:textId="58F61A15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 xml:space="preserve">Aziende esterne: La cooperazione con le aziende esterne è coordinata. </w:t>
            </w:r>
            <w:hyperlink r:id="rId17" w:history="1">
              <w:r w:rsidRPr="00BF34D2">
                <w:rPr>
                  <w:rStyle w:val="Hyperlink"/>
                </w:rPr>
                <w:t xml:space="preserve">www.suva.ch/66092.i </w:t>
              </w:r>
            </w:hyperlink>
          </w:p>
        </w:tc>
        <w:sdt>
          <w:sdtPr>
            <w:id w:val="-1437203606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shd w:val="clear" w:color="auto" w:fill="auto"/>
              </w:tcPr>
              <w:p w14:paraId="1A063309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  <w:shd w:val="clear" w:color="auto" w:fill="auto"/>
          </w:tcPr>
          <w:p w14:paraId="7AE095D7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1D8E58F7" w14:textId="77777777" w:rsidTr="00AF0733">
        <w:trPr>
          <w:trHeight w:val="532"/>
        </w:trPr>
        <w:tc>
          <w:tcPr>
            <w:tcW w:w="1405" w:type="dxa"/>
            <w:shd w:val="clear" w:color="auto" w:fill="C6D9F1" w:themeFill="text2" w:themeFillTint="33"/>
          </w:tcPr>
          <w:p w14:paraId="237125EE" w14:textId="77777777" w:rsidR="007E5869" w:rsidRPr="00BF34D2" w:rsidRDefault="007E5869" w:rsidP="00AF0733">
            <w:pPr>
              <w:tabs>
                <w:tab w:val="right" w:pos="9922"/>
              </w:tabs>
              <w:jc w:val="center"/>
              <w:rPr>
                <w:b/>
                <w:bCs/>
              </w:rPr>
            </w:pPr>
            <w:r w:rsidRPr="00BF34D2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4D2">
              <w:rPr>
                <w:b/>
                <w:bCs/>
              </w:rPr>
              <w:instrText xml:space="preserve"> FORMCHECKBOX </w:instrText>
            </w:r>
            <w:r w:rsidR="00717C10">
              <w:rPr>
                <w:b/>
                <w:bCs/>
              </w:rPr>
            </w:r>
            <w:r w:rsidR="00717C10">
              <w:rPr>
                <w:b/>
                <w:bCs/>
              </w:rPr>
              <w:fldChar w:fldCharType="separate"/>
            </w:r>
            <w:r w:rsidRPr="00BF34D2">
              <w:rPr>
                <w:b/>
                <w:bCs/>
              </w:rPr>
              <w:fldChar w:fldCharType="end"/>
            </w:r>
          </w:p>
        </w:tc>
        <w:tc>
          <w:tcPr>
            <w:tcW w:w="4634" w:type="dxa"/>
            <w:shd w:val="clear" w:color="auto" w:fill="C6D9F1" w:themeFill="text2" w:themeFillTint="33"/>
          </w:tcPr>
          <w:p w14:paraId="46C8DBC0" w14:textId="7591FF2E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 xml:space="preserve">Formazione di base: Ripopolamento, discarica A, B e ricoltivazione, </w:t>
            </w:r>
            <w:r w:rsidR="009B3D9B">
              <w:rPr>
                <w:i/>
                <w:iCs/>
              </w:rPr>
              <w:t>ASIC</w:t>
            </w:r>
          </w:p>
        </w:tc>
        <w:sdt>
          <w:sdtPr>
            <w:id w:val="1575389223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shd w:val="clear" w:color="auto" w:fill="C6D9F1" w:themeFill="text2" w:themeFillTint="33"/>
              </w:tcPr>
              <w:p w14:paraId="22A328BF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  <w:shd w:val="clear" w:color="auto" w:fill="C6D9F1" w:themeFill="text2" w:themeFillTint="33"/>
          </w:tcPr>
          <w:p w14:paraId="685EF29D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</w:tbl>
    <w:p w14:paraId="78F7ACBB" w14:textId="77777777" w:rsidR="007E5869" w:rsidRPr="00BF34D2" w:rsidRDefault="007E5869" w:rsidP="007E5869">
      <w:pPr>
        <w:tabs>
          <w:tab w:val="right" w:pos="9922"/>
        </w:tabs>
      </w:pPr>
    </w:p>
    <w:tbl>
      <w:tblPr>
        <w:tblStyle w:val="Tabellenraster"/>
        <w:tblW w:w="10082" w:type="dxa"/>
        <w:tblLook w:val="04A0" w:firstRow="1" w:lastRow="0" w:firstColumn="1" w:lastColumn="0" w:noHBand="0" w:noVBand="1"/>
      </w:tblPr>
      <w:tblGrid>
        <w:gridCol w:w="1449"/>
        <w:gridCol w:w="4611"/>
        <w:gridCol w:w="484"/>
        <w:gridCol w:w="23"/>
        <w:gridCol w:w="3515"/>
      </w:tblGrid>
      <w:tr w:rsidR="007E5869" w:rsidRPr="00BF34D2" w14:paraId="371E982C" w14:textId="77777777" w:rsidTr="00AF0733">
        <w:trPr>
          <w:trHeight w:val="397"/>
        </w:trPr>
        <w:tc>
          <w:tcPr>
            <w:tcW w:w="10082" w:type="dxa"/>
            <w:gridSpan w:val="5"/>
            <w:tcBorders>
              <w:bottom w:val="single" w:sz="4" w:space="0" w:color="auto"/>
            </w:tcBorders>
            <w:shd w:val="clear" w:color="auto" w:fill="009EDC"/>
          </w:tcPr>
          <w:p w14:paraId="50AA7A31" w14:textId="77777777" w:rsidR="007E5869" w:rsidRPr="00BF34D2" w:rsidRDefault="007E5869" w:rsidP="007E5869">
            <w:pPr>
              <w:pStyle w:val="Listenabsatz"/>
              <w:numPr>
                <w:ilvl w:val="0"/>
                <w:numId w:val="12"/>
              </w:numPr>
              <w:rPr>
                <w:b/>
                <w:bCs/>
                <w:color w:val="FFFFFF" w:themeColor="background1"/>
              </w:rPr>
            </w:pPr>
            <w:r w:rsidRPr="00BF34D2">
              <w:rPr>
                <w:b/>
                <w:bCs/>
                <w:color w:val="FFFFFF" w:themeColor="background1"/>
              </w:rPr>
              <w:t>Aiuti per la formazione</w:t>
            </w:r>
          </w:p>
        </w:tc>
      </w:tr>
      <w:tr w:rsidR="007E5869" w:rsidRPr="00BF34D2" w14:paraId="16B352AF" w14:textId="77777777" w:rsidTr="00AF0733">
        <w:tc>
          <w:tcPr>
            <w:tcW w:w="1008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C098D1" w14:textId="77777777" w:rsidR="007E5869" w:rsidRPr="00BF34D2" w:rsidRDefault="007E5869" w:rsidP="00AF0733">
            <w:pPr>
              <w:rPr>
                <w:b/>
                <w:bCs/>
                <w:color w:val="FFFFFF" w:themeColor="background1"/>
              </w:rPr>
            </w:pPr>
          </w:p>
        </w:tc>
      </w:tr>
      <w:tr w:rsidR="007E5869" w:rsidRPr="00BF34D2" w14:paraId="251E14AF" w14:textId="77777777" w:rsidTr="00AF0733">
        <w:trPr>
          <w:trHeight w:val="397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7C55C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b/>
                <w:bCs/>
              </w:rPr>
              <w:t>Applicabile</w:t>
            </w:r>
          </w:p>
        </w:tc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B46B2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b/>
                <w:bCs/>
              </w:rPr>
              <w:t>Regole vitali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3E045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noProof/>
              </w:rPr>
              <w:drawing>
                <wp:inline distT="0" distB="0" distL="0" distR="0" wp14:anchorId="1C16A850" wp14:editId="2C43CABF">
                  <wp:extent cx="180305" cy="180305"/>
                  <wp:effectExtent l="0" t="0" r="0" b="0"/>
                  <wp:docPr id="11" name="Grafik 11" descr="Kräftiges Häkchen clipart. Kostenloser Download.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äftiges Häkchen clipart. Kostenloser Download.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07" cy="18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FAD74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b/>
                <w:bCs/>
              </w:rPr>
              <w:t>Descrizione</w:t>
            </w:r>
          </w:p>
        </w:tc>
      </w:tr>
      <w:tr w:rsidR="007E5869" w:rsidRPr="00BF34D2" w14:paraId="2D9EA9C0" w14:textId="77777777" w:rsidTr="00AF0733">
        <w:trPr>
          <w:trHeight w:val="532"/>
        </w:trPr>
        <w:tc>
          <w:tcPr>
            <w:tcW w:w="1405" w:type="dxa"/>
            <w:shd w:val="clear" w:color="auto" w:fill="C6D9F1" w:themeFill="text2" w:themeFillTint="33"/>
          </w:tcPr>
          <w:p w14:paraId="0E0C3360" w14:textId="77777777" w:rsidR="007E5869" w:rsidRPr="00BF34D2" w:rsidRDefault="007E5869" w:rsidP="00AF0733">
            <w:pPr>
              <w:tabs>
                <w:tab w:val="right" w:pos="9922"/>
              </w:tabs>
              <w:jc w:val="center"/>
            </w:pPr>
            <w:r w:rsidRPr="00BF34D2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4D2">
              <w:rPr>
                <w:b/>
                <w:bCs/>
              </w:rPr>
              <w:instrText xml:space="preserve"> FORMCHECKBOX </w:instrText>
            </w:r>
            <w:r w:rsidR="00717C10">
              <w:rPr>
                <w:b/>
                <w:bCs/>
              </w:rPr>
            </w:r>
            <w:r w:rsidR="00717C10">
              <w:rPr>
                <w:b/>
                <w:bCs/>
              </w:rPr>
              <w:fldChar w:fldCharType="separate"/>
            </w:r>
            <w:r w:rsidRPr="00BF34D2">
              <w:rPr>
                <w:b/>
                <w:bCs/>
              </w:rPr>
              <w:fldChar w:fldCharType="end"/>
            </w:r>
          </w:p>
        </w:tc>
        <w:tc>
          <w:tcPr>
            <w:tcW w:w="4634" w:type="dxa"/>
            <w:shd w:val="clear" w:color="auto" w:fill="C6D9F1" w:themeFill="text2" w:themeFillTint="33"/>
          </w:tcPr>
          <w:p w14:paraId="051BAD64" w14:textId="08B37430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 xml:space="preserve">Otto regole vitali per la manutenzione </w:t>
            </w:r>
            <w:r w:rsidRPr="00BF34D2">
              <w:rPr>
                <w:i/>
                <w:iCs/>
              </w:rPr>
              <w:t xml:space="preserve">www.suva.ch/84040.i </w:t>
            </w:r>
          </w:p>
        </w:tc>
        <w:sdt>
          <w:sdtPr>
            <w:id w:val="1757322443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shd w:val="clear" w:color="auto" w:fill="C6D9F1" w:themeFill="text2" w:themeFillTint="33"/>
              </w:tcPr>
              <w:p w14:paraId="11D77BB2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  <w:shd w:val="clear" w:color="auto" w:fill="C6D9F1" w:themeFill="text2" w:themeFillTint="33"/>
          </w:tcPr>
          <w:p w14:paraId="12B10F25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691EC2E9" w14:textId="77777777" w:rsidTr="00AF0733">
        <w:trPr>
          <w:trHeight w:val="532"/>
        </w:trPr>
        <w:tc>
          <w:tcPr>
            <w:tcW w:w="1405" w:type="dxa"/>
            <w:shd w:val="clear" w:color="auto" w:fill="auto"/>
          </w:tcPr>
          <w:p w14:paraId="3AE30424" w14:textId="77777777" w:rsidR="007E5869" w:rsidRPr="00BF34D2" w:rsidRDefault="007E5869" w:rsidP="00AF0733">
            <w:pPr>
              <w:tabs>
                <w:tab w:val="right" w:pos="9922"/>
              </w:tabs>
              <w:jc w:val="center"/>
              <w:rPr>
                <w:b/>
                <w:bCs/>
              </w:rPr>
            </w:pPr>
            <w:r w:rsidRPr="00BF34D2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4D2">
              <w:rPr>
                <w:b/>
                <w:bCs/>
              </w:rPr>
              <w:instrText xml:space="preserve"> FORMCHECKBOX </w:instrText>
            </w:r>
            <w:r w:rsidR="00717C10">
              <w:rPr>
                <w:b/>
                <w:bCs/>
              </w:rPr>
            </w:r>
            <w:r w:rsidR="00717C10">
              <w:rPr>
                <w:b/>
                <w:bCs/>
              </w:rPr>
              <w:fldChar w:fldCharType="separate"/>
            </w:r>
            <w:r w:rsidRPr="00BF34D2">
              <w:rPr>
                <w:b/>
                <w:bCs/>
              </w:rPr>
              <w:fldChar w:fldCharType="end"/>
            </w:r>
          </w:p>
        </w:tc>
        <w:tc>
          <w:tcPr>
            <w:tcW w:w="4634" w:type="dxa"/>
            <w:shd w:val="clear" w:color="auto" w:fill="auto"/>
          </w:tcPr>
          <w:p w14:paraId="3222A74E" w14:textId="03AB5E30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 xml:space="preserve">Sette regole vitali per il trasporto su strada </w:t>
            </w:r>
            <w:r w:rsidRPr="00BF34D2">
              <w:rPr>
                <w:i/>
                <w:iCs/>
              </w:rPr>
              <w:t>www.suva.ch/84056.</w:t>
            </w:r>
            <w:r w:rsidR="009B3D9B">
              <w:rPr>
                <w:i/>
                <w:iCs/>
              </w:rPr>
              <w:t>i</w:t>
            </w:r>
            <w:r w:rsidRPr="00BF34D2">
              <w:rPr>
                <w:i/>
                <w:iCs/>
              </w:rPr>
              <w:t xml:space="preserve"> </w:t>
            </w:r>
          </w:p>
        </w:tc>
        <w:sdt>
          <w:sdtPr>
            <w:id w:val="-768159343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shd w:val="clear" w:color="auto" w:fill="auto"/>
              </w:tcPr>
              <w:p w14:paraId="76792716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  <w:shd w:val="clear" w:color="auto" w:fill="auto"/>
          </w:tcPr>
          <w:p w14:paraId="20DD6956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3613F571" w14:textId="77777777" w:rsidTr="00AF0733">
        <w:trPr>
          <w:trHeight w:val="532"/>
        </w:trPr>
        <w:tc>
          <w:tcPr>
            <w:tcW w:w="1405" w:type="dxa"/>
            <w:shd w:val="clear" w:color="auto" w:fill="C6D9F1" w:themeFill="text2" w:themeFillTint="33"/>
          </w:tcPr>
          <w:p w14:paraId="5C284719" w14:textId="77777777" w:rsidR="007E5869" w:rsidRPr="00BF34D2" w:rsidRDefault="007E5869" w:rsidP="00AF0733">
            <w:pPr>
              <w:tabs>
                <w:tab w:val="right" w:pos="9922"/>
              </w:tabs>
              <w:jc w:val="center"/>
              <w:rPr>
                <w:b/>
                <w:bCs/>
              </w:rPr>
            </w:pPr>
            <w:r w:rsidRPr="00BF34D2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4D2">
              <w:rPr>
                <w:b/>
                <w:bCs/>
              </w:rPr>
              <w:instrText xml:space="preserve"> FORMCHECKBOX </w:instrText>
            </w:r>
            <w:r w:rsidR="00717C10">
              <w:rPr>
                <w:b/>
                <w:bCs/>
              </w:rPr>
            </w:r>
            <w:r w:rsidR="00717C10">
              <w:rPr>
                <w:b/>
                <w:bCs/>
              </w:rPr>
              <w:fldChar w:fldCharType="separate"/>
            </w:r>
            <w:r w:rsidRPr="00BF34D2">
              <w:rPr>
                <w:b/>
                <w:bCs/>
              </w:rPr>
              <w:fldChar w:fldCharType="end"/>
            </w:r>
          </w:p>
        </w:tc>
        <w:tc>
          <w:tcPr>
            <w:tcW w:w="4634" w:type="dxa"/>
            <w:shd w:val="clear" w:color="auto" w:fill="C6D9F1" w:themeFill="text2" w:themeFillTint="33"/>
          </w:tcPr>
          <w:p w14:paraId="103C7DD9" w14:textId="42A66C5C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 xml:space="preserve">Otto regole vitali per lavorare con la protezione della corda </w:t>
            </w:r>
            <w:r w:rsidRPr="00BF34D2">
              <w:rPr>
                <w:i/>
                <w:iCs/>
              </w:rPr>
              <w:t xml:space="preserve">www.suva.ch/84044.i </w:t>
            </w:r>
          </w:p>
        </w:tc>
        <w:sdt>
          <w:sdtPr>
            <w:id w:val="-785964841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shd w:val="clear" w:color="auto" w:fill="C6D9F1" w:themeFill="text2" w:themeFillTint="33"/>
              </w:tcPr>
              <w:p w14:paraId="7BB4B9A8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  <w:shd w:val="clear" w:color="auto" w:fill="C6D9F1" w:themeFill="text2" w:themeFillTint="33"/>
          </w:tcPr>
          <w:p w14:paraId="5F435B57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1F5594CE" w14:textId="77777777" w:rsidTr="00AF0733">
        <w:trPr>
          <w:trHeight w:val="665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BBCBEA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</w:p>
        </w:tc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8A9E02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b/>
                <w:bCs/>
              </w:rPr>
              <w:t>Altro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DC8FF0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8AC288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</w:p>
        </w:tc>
      </w:tr>
      <w:tr w:rsidR="007E5869" w:rsidRPr="00BF34D2" w14:paraId="0BA9D9D8" w14:textId="77777777" w:rsidTr="00AF0733">
        <w:trPr>
          <w:trHeight w:val="532"/>
        </w:trPr>
        <w:tc>
          <w:tcPr>
            <w:tcW w:w="1405" w:type="dxa"/>
            <w:shd w:val="clear" w:color="auto" w:fill="C6D9F1" w:themeFill="text2" w:themeFillTint="33"/>
          </w:tcPr>
          <w:p w14:paraId="313A5B8F" w14:textId="77777777" w:rsidR="007E5869" w:rsidRPr="00BF34D2" w:rsidRDefault="007E5869" w:rsidP="00AF0733">
            <w:pPr>
              <w:tabs>
                <w:tab w:val="right" w:pos="9922"/>
              </w:tabs>
              <w:jc w:val="center"/>
              <w:rPr>
                <w:b/>
                <w:bCs/>
              </w:rPr>
            </w:pPr>
            <w:r w:rsidRPr="00BF34D2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4D2">
              <w:rPr>
                <w:b/>
                <w:bCs/>
              </w:rPr>
              <w:instrText xml:space="preserve"> FORMCHECKBOX </w:instrText>
            </w:r>
            <w:r w:rsidR="00717C10">
              <w:rPr>
                <w:b/>
                <w:bCs/>
              </w:rPr>
            </w:r>
            <w:r w:rsidR="00717C10">
              <w:rPr>
                <w:b/>
                <w:bCs/>
              </w:rPr>
              <w:fldChar w:fldCharType="separate"/>
            </w:r>
            <w:r w:rsidRPr="00BF34D2">
              <w:rPr>
                <w:b/>
                <w:bCs/>
              </w:rPr>
              <w:fldChar w:fldCharType="end"/>
            </w:r>
          </w:p>
        </w:tc>
        <w:tc>
          <w:tcPr>
            <w:tcW w:w="4634" w:type="dxa"/>
            <w:shd w:val="clear" w:color="auto" w:fill="C6D9F1" w:themeFill="text2" w:themeFillTint="33"/>
          </w:tcPr>
          <w:p w14:paraId="26D743AF" w14:textId="30932589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 xml:space="preserve">Attacchi rapidi idraulici su escavatori: fare il test di contropressione! </w:t>
            </w:r>
            <w:r w:rsidRPr="00BF34D2">
              <w:rPr>
                <w:i/>
                <w:iCs/>
              </w:rPr>
              <w:t xml:space="preserve">www.suva.ch/88834.i </w:t>
            </w:r>
          </w:p>
        </w:tc>
        <w:sdt>
          <w:sdtPr>
            <w:id w:val="-1953242992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shd w:val="clear" w:color="auto" w:fill="C6D9F1" w:themeFill="text2" w:themeFillTint="33"/>
              </w:tcPr>
              <w:p w14:paraId="2B4C5609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  <w:shd w:val="clear" w:color="auto" w:fill="C6D9F1" w:themeFill="text2" w:themeFillTint="33"/>
          </w:tcPr>
          <w:p w14:paraId="2A8D595C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1508F815" w14:textId="77777777" w:rsidTr="00AF0733">
        <w:trPr>
          <w:trHeight w:val="532"/>
        </w:trPr>
        <w:tc>
          <w:tcPr>
            <w:tcW w:w="1405" w:type="dxa"/>
            <w:shd w:val="clear" w:color="auto" w:fill="auto"/>
          </w:tcPr>
          <w:p w14:paraId="0E16E885" w14:textId="77777777" w:rsidR="007E5869" w:rsidRPr="00BF34D2" w:rsidRDefault="007E5869" w:rsidP="00AF0733">
            <w:pPr>
              <w:tabs>
                <w:tab w:val="right" w:pos="9922"/>
              </w:tabs>
              <w:jc w:val="center"/>
              <w:rPr>
                <w:b/>
                <w:bCs/>
              </w:rPr>
            </w:pPr>
            <w:r w:rsidRPr="00BF34D2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4D2">
              <w:rPr>
                <w:b/>
                <w:bCs/>
              </w:rPr>
              <w:instrText xml:space="preserve"> FORMCHECKBOX </w:instrText>
            </w:r>
            <w:r w:rsidR="00717C10">
              <w:rPr>
                <w:b/>
                <w:bCs/>
              </w:rPr>
            </w:r>
            <w:r w:rsidR="00717C10">
              <w:rPr>
                <w:b/>
                <w:bCs/>
              </w:rPr>
              <w:fldChar w:fldCharType="separate"/>
            </w:r>
            <w:r w:rsidRPr="00BF34D2">
              <w:rPr>
                <w:b/>
                <w:bCs/>
              </w:rPr>
              <w:fldChar w:fldCharType="end"/>
            </w:r>
          </w:p>
        </w:tc>
        <w:tc>
          <w:tcPr>
            <w:tcW w:w="4634" w:type="dxa"/>
            <w:shd w:val="clear" w:color="auto" w:fill="auto"/>
          </w:tcPr>
          <w:p w14:paraId="62A53A95" w14:textId="6AD5FFF7" w:rsidR="007E5869" w:rsidRPr="00BF34D2" w:rsidRDefault="007E5869" w:rsidP="009B3D9B">
            <w:pPr>
              <w:tabs>
                <w:tab w:val="right" w:pos="9922"/>
              </w:tabs>
            </w:pPr>
            <w:r w:rsidRPr="00BF34D2">
              <w:t>Estrazione di roccia, ghiaia e sabbia, clausola 4 "Misure di prevenzione delle malattie respiratorie legate alla polvere (silicosi)</w:t>
            </w:r>
            <w:r w:rsidR="009B3D9B">
              <w:t xml:space="preserve"> </w:t>
            </w:r>
            <w:hyperlink r:id="rId18" w:history="1">
              <w:r w:rsidRPr="00BF34D2">
                <w:rPr>
                  <w:rStyle w:val="Hyperlink"/>
                  <w:i/>
                  <w:iCs/>
                </w:rPr>
                <w:t>www.suva.ch/44076.i</w:t>
              </w:r>
            </w:hyperlink>
          </w:p>
        </w:tc>
        <w:sdt>
          <w:sdtPr>
            <w:id w:val="-1960244959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shd w:val="clear" w:color="auto" w:fill="auto"/>
              </w:tcPr>
              <w:p w14:paraId="77C56295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  <w:shd w:val="clear" w:color="auto" w:fill="auto"/>
          </w:tcPr>
          <w:p w14:paraId="6A63E304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</w:tbl>
    <w:p w14:paraId="1421F920" w14:textId="77777777" w:rsidR="007E5869" w:rsidRPr="00BF34D2" w:rsidRDefault="007E5869" w:rsidP="007E5869">
      <w:r w:rsidRPr="00BF34D2">
        <w:br w:type="page"/>
      </w:r>
    </w:p>
    <w:tbl>
      <w:tblPr>
        <w:tblStyle w:val="Tabellenraster"/>
        <w:tblW w:w="10082" w:type="dxa"/>
        <w:tblLook w:val="04A0" w:firstRow="1" w:lastRow="0" w:firstColumn="1" w:lastColumn="0" w:noHBand="0" w:noVBand="1"/>
      </w:tblPr>
      <w:tblGrid>
        <w:gridCol w:w="1596"/>
        <w:gridCol w:w="4540"/>
        <w:gridCol w:w="484"/>
        <w:gridCol w:w="23"/>
        <w:gridCol w:w="3439"/>
      </w:tblGrid>
      <w:tr w:rsidR="007E5869" w:rsidRPr="00BF34D2" w14:paraId="350F0C60" w14:textId="77777777" w:rsidTr="00AF0733">
        <w:trPr>
          <w:trHeight w:val="397"/>
        </w:trPr>
        <w:tc>
          <w:tcPr>
            <w:tcW w:w="10082" w:type="dxa"/>
            <w:gridSpan w:val="5"/>
            <w:tcBorders>
              <w:bottom w:val="single" w:sz="4" w:space="0" w:color="auto"/>
            </w:tcBorders>
            <w:shd w:val="clear" w:color="auto" w:fill="009EDC"/>
          </w:tcPr>
          <w:p w14:paraId="765EFCA4" w14:textId="6E9352C4" w:rsidR="007E5869" w:rsidRPr="00BF34D2" w:rsidRDefault="007E5869" w:rsidP="007E5869">
            <w:pPr>
              <w:pStyle w:val="Listenabsatz"/>
              <w:numPr>
                <w:ilvl w:val="0"/>
                <w:numId w:val="12"/>
              </w:numPr>
              <w:rPr>
                <w:b/>
                <w:bCs/>
                <w:color w:val="FFFFFF" w:themeColor="background1"/>
              </w:rPr>
            </w:pPr>
            <w:r w:rsidRPr="00BF34D2">
              <w:rPr>
                <w:b/>
                <w:bCs/>
                <w:color w:val="FFFFFF" w:themeColor="background1"/>
              </w:rPr>
              <w:lastRenderedPageBreak/>
              <w:t xml:space="preserve">Organizzazione di emergenza Art. 36 </w:t>
            </w:r>
            <w:r w:rsidR="00201E87">
              <w:rPr>
                <w:b/>
                <w:bCs/>
                <w:color w:val="FFFFFF" w:themeColor="background1"/>
              </w:rPr>
              <w:t>OLL</w:t>
            </w:r>
            <w:r w:rsidRPr="00BF34D2">
              <w:rPr>
                <w:b/>
                <w:bCs/>
                <w:color w:val="FFFFFF" w:themeColor="background1"/>
              </w:rPr>
              <w:t>3</w:t>
            </w:r>
          </w:p>
        </w:tc>
      </w:tr>
      <w:tr w:rsidR="007E5869" w:rsidRPr="00BF34D2" w14:paraId="36260739" w14:textId="77777777" w:rsidTr="00AF0733">
        <w:tc>
          <w:tcPr>
            <w:tcW w:w="1008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5A8ED3" w14:textId="77777777" w:rsidR="007E5869" w:rsidRPr="00BF34D2" w:rsidRDefault="007E5869" w:rsidP="00AF0733">
            <w:pPr>
              <w:rPr>
                <w:b/>
                <w:bCs/>
                <w:color w:val="FFFFFF" w:themeColor="background1"/>
              </w:rPr>
            </w:pPr>
          </w:p>
        </w:tc>
      </w:tr>
      <w:tr w:rsidR="007E5869" w:rsidRPr="00BF34D2" w14:paraId="5A236D99" w14:textId="77777777" w:rsidTr="00AF0733">
        <w:trPr>
          <w:trHeight w:val="397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FF5FD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b/>
                <w:bCs/>
              </w:rPr>
              <w:t>Evento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CD468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b/>
                <w:bCs/>
              </w:rPr>
              <w:t>Misure necessarie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D9065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noProof/>
              </w:rPr>
              <w:drawing>
                <wp:inline distT="0" distB="0" distL="0" distR="0" wp14:anchorId="3FC5D861" wp14:editId="240AD6A9">
                  <wp:extent cx="180305" cy="180305"/>
                  <wp:effectExtent l="0" t="0" r="0" b="0"/>
                  <wp:docPr id="6" name="Grafik 6" descr="Kräftiges Häkchen clipart. Kostenloser Download.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äftiges Häkchen clipart. Kostenloser Download.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07" cy="18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93ADA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b/>
                <w:bCs/>
              </w:rPr>
              <w:t>Descrizione</w:t>
            </w:r>
          </w:p>
        </w:tc>
      </w:tr>
      <w:tr w:rsidR="007E5869" w:rsidRPr="00BF34D2" w14:paraId="6D277C4B" w14:textId="77777777" w:rsidTr="00AF0733">
        <w:trPr>
          <w:trHeight w:val="245"/>
        </w:trPr>
        <w:tc>
          <w:tcPr>
            <w:tcW w:w="1596" w:type="dxa"/>
            <w:vMerge w:val="restart"/>
            <w:shd w:val="clear" w:color="auto" w:fill="C6D9F1" w:themeFill="text2" w:themeFillTint="33"/>
            <w:vAlign w:val="center"/>
          </w:tcPr>
          <w:p w14:paraId="1C306D76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rPr>
                <w:noProof/>
              </w:rPr>
              <w:drawing>
                <wp:inline distT="0" distB="0" distL="0" distR="0" wp14:anchorId="4ED9C791" wp14:editId="13C9EC08">
                  <wp:extent cx="867600" cy="867600"/>
                  <wp:effectExtent l="0" t="0" r="8890" b="889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600" cy="86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E415DF" w14:textId="77777777" w:rsidR="007E5869" w:rsidRPr="00BF34D2" w:rsidRDefault="007E5869" w:rsidP="00AF0733">
            <w:pPr>
              <w:tabs>
                <w:tab w:val="right" w:pos="9922"/>
              </w:tabs>
            </w:pPr>
          </w:p>
          <w:p w14:paraId="3127C2DC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rPr>
                <w:noProof/>
              </w:rPr>
              <w:drawing>
                <wp:inline distT="0" distB="0" distL="0" distR="0" wp14:anchorId="4470A707" wp14:editId="30C49342">
                  <wp:extent cx="866775" cy="866775"/>
                  <wp:effectExtent l="0" t="0" r="9525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fik 21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6B4A43" w14:textId="77777777" w:rsidR="007E5869" w:rsidRPr="00BF34D2" w:rsidRDefault="007E5869" w:rsidP="00AF0733">
            <w:pPr>
              <w:tabs>
                <w:tab w:val="right" w:pos="9922"/>
              </w:tabs>
            </w:pPr>
          </w:p>
          <w:p w14:paraId="780CCC18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rPr>
                <w:noProof/>
              </w:rPr>
              <w:drawing>
                <wp:inline distT="0" distB="0" distL="0" distR="0" wp14:anchorId="00520B0B" wp14:editId="667E6415">
                  <wp:extent cx="869755" cy="867600"/>
                  <wp:effectExtent l="0" t="0" r="6985" b="889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fik 23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755" cy="86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</w:tcPr>
          <w:p w14:paraId="1DFEBA2B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L'accesso senza ostacoli al sito di smontaggio è sempre possibile per i servizi di emergenza.</w:t>
            </w:r>
          </w:p>
        </w:tc>
        <w:sdt>
          <w:sdtPr>
            <w:id w:val="-438912267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5038CA6D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2"/>
          </w:tcPr>
          <w:p w14:paraId="2DBAAA64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28FCD006" w14:textId="77777777" w:rsidTr="00AF0733">
        <w:trPr>
          <w:trHeight w:val="245"/>
        </w:trPr>
        <w:tc>
          <w:tcPr>
            <w:tcW w:w="1596" w:type="dxa"/>
            <w:vMerge/>
            <w:shd w:val="clear" w:color="auto" w:fill="C6D9F1" w:themeFill="text2" w:themeFillTint="33"/>
            <w:vAlign w:val="center"/>
          </w:tcPr>
          <w:p w14:paraId="1ED82B68" w14:textId="77777777" w:rsidR="007E5869" w:rsidRPr="00BF34D2" w:rsidRDefault="007E5869" w:rsidP="00AF0733">
            <w:pPr>
              <w:tabs>
                <w:tab w:val="right" w:pos="9922"/>
              </w:tabs>
              <w:rPr>
                <w:noProof/>
              </w:rPr>
            </w:pPr>
          </w:p>
        </w:tc>
        <w:tc>
          <w:tcPr>
            <w:tcW w:w="4540" w:type="dxa"/>
          </w:tcPr>
          <w:p w14:paraId="6605E675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I dispensari di primo soccorso sono disponibili in una stanza accessibile in ogni momento durante l'orario di lavoro e le posizioni dei dispensari sono contrassegnate.</w:t>
            </w:r>
          </w:p>
        </w:tc>
        <w:sdt>
          <w:sdtPr>
            <w:id w:val="748924663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0B6700C1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2"/>
          </w:tcPr>
          <w:p w14:paraId="0994B552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07F8DAA9" w14:textId="77777777" w:rsidTr="00AF0733">
        <w:trPr>
          <w:trHeight w:val="367"/>
        </w:trPr>
        <w:tc>
          <w:tcPr>
            <w:tcW w:w="1596" w:type="dxa"/>
            <w:vMerge/>
            <w:shd w:val="clear" w:color="auto" w:fill="C6D9F1" w:themeFill="text2" w:themeFillTint="33"/>
            <w:vAlign w:val="center"/>
          </w:tcPr>
          <w:p w14:paraId="05C549BB" w14:textId="77777777" w:rsidR="007E5869" w:rsidRPr="00BF34D2" w:rsidRDefault="007E5869" w:rsidP="00AF0733">
            <w:pPr>
              <w:tabs>
                <w:tab w:val="right" w:pos="9922"/>
              </w:tabs>
              <w:rPr>
                <w:noProof/>
              </w:rPr>
            </w:pPr>
          </w:p>
        </w:tc>
        <w:tc>
          <w:tcPr>
            <w:tcW w:w="4540" w:type="dxa"/>
          </w:tcPr>
          <w:p w14:paraId="7CAA2C59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Le istruzioni di primo soccorso e i numeri di emergenza sono affissi in luoghi chiave.</w:t>
            </w:r>
          </w:p>
        </w:tc>
        <w:sdt>
          <w:sdtPr>
            <w:id w:val="-1522466549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277452FC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2"/>
          </w:tcPr>
          <w:p w14:paraId="34A062BE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4B72DB45" w14:textId="77777777" w:rsidTr="00AF0733">
        <w:trPr>
          <w:trHeight w:val="532"/>
        </w:trPr>
        <w:tc>
          <w:tcPr>
            <w:tcW w:w="1596" w:type="dxa"/>
            <w:vMerge/>
            <w:shd w:val="clear" w:color="auto" w:fill="C6D9F1" w:themeFill="text2" w:themeFillTint="33"/>
          </w:tcPr>
          <w:p w14:paraId="70E92B61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540" w:type="dxa"/>
          </w:tcPr>
          <w:p w14:paraId="3C322BF6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I primi soccorritori sono definiti e formati.</w:t>
            </w:r>
          </w:p>
        </w:tc>
        <w:sdt>
          <w:sdtPr>
            <w:id w:val="2126884602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6BCD62CB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2"/>
          </w:tcPr>
          <w:p w14:paraId="4153EB33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79F89BA5" w14:textId="77777777" w:rsidTr="00AF0733">
        <w:trPr>
          <w:trHeight w:val="532"/>
        </w:trPr>
        <w:tc>
          <w:tcPr>
            <w:tcW w:w="1596" w:type="dxa"/>
            <w:vMerge/>
            <w:shd w:val="clear" w:color="auto" w:fill="C6D9F1" w:themeFill="text2" w:themeFillTint="33"/>
          </w:tcPr>
          <w:p w14:paraId="1052B472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540" w:type="dxa"/>
          </w:tcPr>
          <w:p w14:paraId="4FE12CBD" w14:textId="6391B93E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Il concetto di salvataggio (ad esempio quando si lavora con i DPI</w:t>
            </w:r>
            <w:r w:rsidR="00736F20">
              <w:t xml:space="preserve"> </w:t>
            </w:r>
            <w:r w:rsidR="00736F20" w:rsidRPr="00736F20">
              <w:t>anticaduta</w:t>
            </w:r>
            <w:r w:rsidRPr="00BF34D2">
              <w:t>) è in atto.</w:t>
            </w:r>
          </w:p>
        </w:tc>
        <w:sdt>
          <w:sdtPr>
            <w:id w:val="208846120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0C7E38C3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2"/>
          </w:tcPr>
          <w:p w14:paraId="61544C1B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325EE480" w14:textId="77777777" w:rsidTr="00AF0733">
        <w:trPr>
          <w:trHeight w:val="532"/>
        </w:trPr>
        <w:tc>
          <w:tcPr>
            <w:tcW w:w="1596" w:type="dxa"/>
            <w:vMerge/>
            <w:shd w:val="clear" w:color="auto" w:fill="C6D9F1" w:themeFill="text2" w:themeFillTint="33"/>
          </w:tcPr>
          <w:p w14:paraId="5178021A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540" w:type="dxa"/>
          </w:tcPr>
          <w:p w14:paraId="03F56E59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Il comportamento in caso di emergenza viene istruito regolarmente.</w:t>
            </w:r>
          </w:p>
        </w:tc>
        <w:sdt>
          <w:sdtPr>
            <w:id w:val="753318715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79970A12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2"/>
          </w:tcPr>
          <w:p w14:paraId="326A4828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5CD441A6" w14:textId="77777777" w:rsidTr="00AF0733">
        <w:trPr>
          <w:trHeight w:val="532"/>
        </w:trPr>
        <w:tc>
          <w:tcPr>
            <w:tcW w:w="1596" w:type="dxa"/>
            <w:vMerge/>
            <w:shd w:val="clear" w:color="auto" w:fill="C6D9F1" w:themeFill="text2" w:themeFillTint="33"/>
          </w:tcPr>
          <w:p w14:paraId="7D70BE4A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540" w:type="dxa"/>
          </w:tcPr>
          <w:p w14:paraId="69411B23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Il punto di raccolta è segnato e comunicato</w:t>
            </w:r>
          </w:p>
        </w:tc>
        <w:sdt>
          <w:sdtPr>
            <w:id w:val="-1226825996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01BAEA1B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2"/>
          </w:tcPr>
          <w:p w14:paraId="7AB3BFDC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1BB13BB9" w14:textId="77777777" w:rsidTr="00AF0733">
        <w:trPr>
          <w:trHeight w:val="532"/>
        </w:trPr>
        <w:tc>
          <w:tcPr>
            <w:tcW w:w="1596" w:type="dxa"/>
            <w:vMerge/>
            <w:shd w:val="clear" w:color="auto" w:fill="C6D9F1" w:themeFill="text2" w:themeFillTint="33"/>
          </w:tcPr>
          <w:p w14:paraId="55E76F45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540" w:type="dxa"/>
          </w:tcPr>
          <w:p w14:paraId="2AA48E79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Le vie di fuga sono segnate e mantenute libere</w:t>
            </w:r>
          </w:p>
        </w:tc>
        <w:sdt>
          <w:sdtPr>
            <w:id w:val="1979494422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05FA7AB9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2"/>
          </w:tcPr>
          <w:p w14:paraId="7542B89C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7440E231" w14:textId="77777777" w:rsidTr="00AF0733">
        <w:trPr>
          <w:trHeight w:val="532"/>
        </w:trPr>
        <w:tc>
          <w:tcPr>
            <w:tcW w:w="1596" w:type="dxa"/>
            <w:vMerge w:val="restart"/>
            <w:shd w:val="clear" w:color="auto" w:fill="C6D9F1" w:themeFill="text2" w:themeFillTint="33"/>
            <w:vAlign w:val="center"/>
          </w:tcPr>
          <w:p w14:paraId="794CF634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rPr>
                <w:noProof/>
              </w:rPr>
              <w:drawing>
                <wp:inline distT="0" distB="0" distL="0" distR="0" wp14:anchorId="19D27796" wp14:editId="3A428451">
                  <wp:extent cx="867600" cy="867600"/>
                  <wp:effectExtent l="0" t="0" r="8890" b="889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600" cy="86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</w:tcPr>
          <w:p w14:paraId="188E2C78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L'attrezzatura per l'estinzione degli incendi è controllata regolarmente.</w:t>
            </w:r>
          </w:p>
        </w:tc>
        <w:sdt>
          <w:sdtPr>
            <w:id w:val="1084947429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214CA993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2"/>
          </w:tcPr>
          <w:p w14:paraId="151225CD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3A11AB50" w14:textId="77777777" w:rsidTr="00AF0733">
        <w:trPr>
          <w:trHeight w:val="532"/>
        </w:trPr>
        <w:tc>
          <w:tcPr>
            <w:tcW w:w="1596" w:type="dxa"/>
            <w:vMerge/>
            <w:shd w:val="clear" w:color="auto" w:fill="C6D9F1" w:themeFill="text2" w:themeFillTint="33"/>
          </w:tcPr>
          <w:p w14:paraId="78325EE5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540" w:type="dxa"/>
          </w:tcPr>
          <w:p w14:paraId="3F6F6303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Le posizioni delle attrezzature per l'estinzione degli incendi sono contrassegnate.</w:t>
            </w:r>
          </w:p>
        </w:tc>
        <w:sdt>
          <w:sdtPr>
            <w:id w:val="-2101317871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2F36529E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2"/>
          </w:tcPr>
          <w:p w14:paraId="520C39C9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055A96F0" w14:textId="77777777" w:rsidTr="00AF0733">
        <w:trPr>
          <w:trHeight w:val="532"/>
        </w:trPr>
        <w:tc>
          <w:tcPr>
            <w:tcW w:w="1596" w:type="dxa"/>
            <w:vMerge/>
            <w:shd w:val="clear" w:color="auto" w:fill="C6D9F1" w:themeFill="text2" w:themeFillTint="33"/>
          </w:tcPr>
          <w:p w14:paraId="52E5E6FD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540" w:type="dxa"/>
          </w:tcPr>
          <w:p w14:paraId="58DB6A53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Il comportamento in caso di incendio e l'uso delle attrezzature di estinzione sono istruiti regolarmente.</w:t>
            </w:r>
          </w:p>
        </w:tc>
        <w:sdt>
          <w:sdtPr>
            <w:id w:val="920609555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748ADA00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2"/>
          </w:tcPr>
          <w:p w14:paraId="0DDA28C4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4CFE4BB8" w14:textId="77777777" w:rsidTr="00AF0733">
        <w:trPr>
          <w:trHeight w:val="532"/>
        </w:trPr>
        <w:tc>
          <w:tcPr>
            <w:tcW w:w="1596" w:type="dxa"/>
            <w:vMerge w:val="restart"/>
            <w:shd w:val="clear" w:color="auto" w:fill="C6D9F1" w:themeFill="text2" w:themeFillTint="33"/>
            <w:vAlign w:val="center"/>
          </w:tcPr>
          <w:p w14:paraId="7F5D1D58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rPr>
                <w:noProof/>
              </w:rPr>
              <w:drawing>
                <wp:inline distT="0" distB="0" distL="0" distR="0" wp14:anchorId="24DAF490" wp14:editId="7EE509AE">
                  <wp:extent cx="867600" cy="867600"/>
                  <wp:effectExtent l="0" t="0" r="8890" b="889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86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</w:tcPr>
          <w:p w14:paraId="323BC6F6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I responsabili delle situazioni di emergenza sono designati e formati.</w:t>
            </w:r>
          </w:p>
          <w:p w14:paraId="3A4C86F0" w14:textId="0339140E" w:rsidR="007E5869" w:rsidRPr="00BF34D2" w:rsidRDefault="007E5869" w:rsidP="00AF0733">
            <w:pPr>
              <w:tabs>
                <w:tab w:val="right" w:pos="9922"/>
              </w:tabs>
              <w:rPr>
                <w:i/>
                <w:iCs/>
              </w:rPr>
            </w:pPr>
            <w:r w:rsidRPr="00BF34D2">
              <w:rPr>
                <w:i/>
                <w:iCs/>
              </w:rPr>
              <w:t xml:space="preserve">Manuale </w:t>
            </w:r>
            <w:r w:rsidR="009B3D9B">
              <w:rPr>
                <w:i/>
                <w:iCs/>
              </w:rPr>
              <w:t>SoSe</w:t>
            </w:r>
            <w:r w:rsidRPr="00BF34D2">
              <w:rPr>
                <w:i/>
                <w:iCs/>
              </w:rPr>
              <w:t xml:space="preserve"> n. 8 </w:t>
            </w:r>
            <w:r w:rsidR="009B3D9B">
              <w:rPr>
                <w:i/>
                <w:iCs/>
              </w:rPr>
              <w:t>MSSL</w:t>
            </w:r>
            <w:r w:rsidRPr="00BF34D2">
              <w:rPr>
                <w:i/>
                <w:iCs/>
              </w:rPr>
              <w:t xml:space="preserve"> 7, par. 3.1 "Organizzazione di emergenza</w:t>
            </w:r>
          </w:p>
        </w:tc>
        <w:sdt>
          <w:sdtPr>
            <w:id w:val="-748818206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24E1682D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2"/>
          </w:tcPr>
          <w:p w14:paraId="766648A8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2B75BC6F" w14:textId="77777777" w:rsidTr="00AF0733">
        <w:trPr>
          <w:trHeight w:val="532"/>
        </w:trPr>
        <w:tc>
          <w:tcPr>
            <w:tcW w:w="1596" w:type="dxa"/>
            <w:vMerge/>
            <w:shd w:val="clear" w:color="auto" w:fill="C6D9F1" w:themeFill="text2" w:themeFillTint="33"/>
          </w:tcPr>
          <w:p w14:paraId="52ABA0E4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540" w:type="dxa"/>
          </w:tcPr>
          <w:p w14:paraId="1D483CDF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L'evacuazione del cantiere è praticata regolarmente.</w:t>
            </w:r>
          </w:p>
        </w:tc>
        <w:sdt>
          <w:sdtPr>
            <w:id w:val="1009022464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7753FC05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2"/>
          </w:tcPr>
          <w:p w14:paraId="6BF830D1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6FA3E408" w14:textId="77777777" w:rsidTr="00AF0733">
        <w:trPr>
          <w:trHeight w:val="532"/>
        </w:trPr>
        <w:tc>
          <w:tcPr>
            <w:tcW w:w="1596" w:type="dxa"/>
            <w:vMerge w:val="restart"/>
            <w:shd w:val="clear" w:color="auto" w:fill="C6D9F1" w:themeFill="text2" w:themeFillTint="33"/>
            <w:vAlign w:val="center"/>
          </w:tcPr>
          <w:p w14:paraId="5ECAC790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rPr>
                <w:noProof/>
              </w:rPr>
              <w:drawing>
                <wp:inline distT="0" distB="0" distL="0" distR="0" wp14:anchorId="33B16274" wp14:editId="371ADAED">
                  <wp:extent cx="867600" cy="867600"/>
                  <wp:effectExtent l="0" t="0" r="8890" b="889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ackgroundRemoval t="0" b="100000" l="0" r="100000">
                                        <a14:foregroundMark x1="48889" y1="23556" x2="48889" y2="23556"/>
                                        <a14:foregroundMark x1="56444" y1="27556" x2="56444" y2="27556"/>
                                        <a14:foregroundMark x1="6667" y1="35111" x2="75111" y2="39556"/>
                                        <a14:foregroundMark x1="17778" y1="50222" x2="76889" y2="44000"/>
                                        <a14:foregroundMark x1="22222" y1="67556" x2="85778" y2="66667"/>
                                        <a14:foregroundMark x1="27556" y1="47111" x2="46222" y2="75556"/>
                                        <a14:foregroundMark x1="67556" y1="76000" x2="76889" y2="40889"/>
                                        <a14:foregroundMark x1="43556" y1="31556" x2="43556" y2="31556"/>
                                        <a14:foregroundMark x1="52000" y1="33778" x2="52000" y2="33778"/>
                                        <a14:foregroundMark x1="52000" y1="32889" x2="52000" y2="32889"/>
                                        <a14:foregroundMark x1="60444" y1="31556" x2="60444" y2="31556"/>
                                        <a14:foregroundMark x1="40444" y1="27111" x2="40444" y2="27111"/>
                                        <a14:foregroundMark x1="34667" y1="31111" x2="34667" y2="31111"/>
                                        <a14:foregroundMark x1="32889" y1="42667" x2="32889" y2="42667"/>
                                        <a14:foregroundMark x1="42222" y1="59556" x2="42222" y2="59556"/>
                                        <a14:foregroundMark x1="37333" y1="55111" x2="37333" y2="55111"/>
                                        <a14:foregroundMark x1="57333" y1="60444" x2="57333" y2="60444"/>
                                        <a14:foregroundMark x1="50222" y1="55111" x2="50222" y2="55111"/>
                                        <a14:foregroundMark x1="52444" y1="61778" x2="52444" y2="61778"/>
                                        <a14:foregroundMark x1="60000" y1="70222" x2="60000" y2="70222"/>
                                        <a14:foregroundMark x1="50222" y1="75111" x2="50222" y2="75111"/>
                                        <a14:foregroundMark x1="62222" y1="64444" x2="62222" y2="64444"/>
                                        <a14:foregroundMark x1="62222" y1="57333" x2="62222" y2="57333"/>
                                        <a14:foregroundMark x1="66667" y1="55556" x2="66667" y2="5555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86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</w:tcPr>
          <w:p w14:paraId="2456C5F7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È stata chiarita la possibilità di lavorare da soli (valutazione dei rischi).</w:t>
            </w:r>
          </w:p>
        </w:tc>
        <w:sdt>
          <w:sdtPr>
            <w:id w:val="1865397779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2FF568BA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2"/>
          </w:tcPr>
          <w:p w14:paraId="74BF72CC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4A9E2ED8" w14:textId="77777777" w:rsidTr="00AF0733">
        <w:trPr>
          <w:trHeight w:val="532"/>
        </w:trPr>
        <w:tc>
          <w:tcPr>
            <w:tcW w:w="1596" w:type="dxa"/>
            <w:vMerge/>
            <w:shd w:val="clear" w:color="auto" w:fill="C6D9F1" w:themeFill="text2" w:themeFillTint="33"/>
          </w:tcPr>
          <w:p w14:paraId="7D7004B5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540" w:type="dxa"/>
          </w:tcPr>
          <w:p w14:paraId="4D71930E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La capacità di lavorare da soli è presente.</w:t>
            </w:r>
          </w:p>
        </w:tc>
        <w:sdt>
          <w:sdtPr>
            <w:id w:val="757100586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1923714E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2"/>
          </w:tcPr>
          <w:p w14:paraId="7FBE826B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3FD2483A" w14:textId="77777777" w:rsidTr="00AF0733">
        <w:trPr>
          <w:trHeight w:val="532"/>
        </w:trPr>
        <w:tc>
          <w:tcPr>
            <w:tcW w:w="1596" w:type="dxa"/>
            <w:vMerge/>
            <w:shd w:val="clear" w:color="auto" w:fill="C6D9F1" w:themeFill="text2" w:themeFillTint="33"/>
          </w:tcPr>
          <w:p w14:paraId="3177E491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540" w:type="dxa"/>
          </w:tcPr>
          <w:p w14:paraId="5F886F2F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Il monitoraggio delle persone che lavorano da sole e l'allerta in caso di emergenza sono assicurati.</w:t>
            </w:r>
          </w:p>
        </w:tc>
        <w:sdt>
          <w:sdtPr>
            <w:id w:val="1509642660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101E361E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2"/>
          </w:tcPr>
          <w:p w14:paraId="720EE0C8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757C9499" w14:textId="77777777" w:rsidTr="00AF0733">
        <w:trPr>
          <w:trHeight w:val="532"/>
        </w:trPr>
        <w:tc>
          <w:tcPr>
            <w:tcW w:w="1596" w:type="dxa"/>
            <w:shd w:val="clear" w:color="auto" w:fill="C6D9F1" w:themeFill="text2" w:themeFillTint="33"/>
          </w:tcPr>
          <w:p w14:paraId="01299E62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rPr>
                <w:noProof/>
              </w:rPr>
              <w:drawing>
                <wp:inline distT="0" distB="0" distL="0" distR="0" wp14:anchorId="1C4D8753" wp14:editId="654D2ABB">
                  <wp:extent cx="867600" cy="867600"/>
                  <wp:effectExtent l="0" t="0" r="8890" b="889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/>
                          <pic:cNvPicPr/>
                        </pic:nvPicPr>
                        <pic:blipFill>
                          <a:blip r:embed="rId2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backgroundRemoval t="0" b="100000" l="0" r="100000">
                                        <a14:foregroundMark x1="28000" y1="38000" x2="28000" y2="38000"/>
                                        <a14:foregroundMark x1="42667" y1="30667" x2="42667" y2="30667"/>
                                        <a14:foregroundMark x1="49333" y1="19333" x2="49333" y2="19333"/>
                                        <a14:foregroundMark x1="44000" y1="14667" x2="83333" y2="55333"/>
                                        <a14:foregroundMark x1="26000" y1="32000" x2="72667" y2="69333"/>
                                        <a14:foregroundMark x1="52667" y1="40667" x2="52667" y2="40667"/>
                                        <a14:foregroundMark x1="59333" y1="45333" x2="59333" y2="45333"/>
                                        <a14:foregroundMark x1="17333" y1="40667" x2="63333" y2="78667"/>
                                        <a14:foregroundMark x1="10667" y1="44667" x2="54667" y2="87333"/>
                                        <a14:foregroundMark x1="64667" y1="46667" x2="64667" y2="46667"/>
                                        <a14:foregroundMark x1="56000" y1="64000" x2="56000" y2="640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600" cy="86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</w:tcPr>
          <w:p w14:paraId="34ADC9C1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 xml:space="preserve">Le aree a rischio di esplosione sono contrassegnate e delimitate. </w:t>
            </w:r>
          </w:p>
          <w:p w14:paraId="0A21B4C7" w14:textId="6BD5D033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rPr>
                <w:i/>
                <w:iCs/>
              </w:rPr>
              <w:t xml:space="preserve">Art. 34 </w:t>
            </w:r>
            <w:r w:rsidR="00201E87">
              <w:rPr>
                <w:i/>
                <w:iCs/>
              </w:rPr>
              <w:t>OLCostr</w:t>
            </w:r>
          </w:p>
        </w:tc>
        <w:sdt>
          <w:sdtPr>
            <w:id w:val="-1470509216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4A20F618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2"/>
          </w:tcPr>
          <w:p w14:paraId="6D8DD6F6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</w:tbl>
    <w:p w14:paraId="475DADE3" w14:textId="77777777" w:rsidR="007E5869" w:rsidRPr="00BF34D2" w:rsidRDefault="007E5869" w:rsidP="007E5869">
      <w:pPr>
        <w:tabs>
          <w:tab w:val="right" w:pos="9922"/>
        </w:tabs>
      </w:pPr>
    </w:p>
    <w:p w14:paraId="6FE4C47D" w14:textId="77777777" w:rsidR="007E5869" w:rsidRPr="00BF34D2" w:rsidRDefault="007E5869" w:rsidP="007E5869">
      <w:r w:rsidRPr="00BF34D2">
        <w:br w:type="page"/>
      </w:r>
    </w:p>
    <w:tbl>
      <w:tblPr>
        <w:tblStyle w:val="Tabellenraster"/>
        <w:tblW w:w="10082" w:type="dxa"/>
        <w:tblLook w:val="04A0" w:firstRow="1" w:lastRow="0" w:firstColumn="1" w:lastColumn="0" w:noHBand="0" w:noVBand="1"/>
      </w:tblPr>
      <w:tblGrid>
        <w:gridCol w:w="1405"/>
        <w:gridCol w:w="4634"/>
        <w:gridCol w:w="484"/>
        <w:gridCol w:w="23"/>
        <w:gridCol w:w="3536"/>
      </w:tblGrid>
      <w:tr w:rsidR="007E5869" w:rsidRPr="00BF34D2" w14:paraId="2557DC06" w14:textId="77777777" w:rsidTr="00AF0733">
        <w:trPr>
          <w:trHeight w:val="397"/>
        </w:trPr>
        <w:tc>
          <w:tcPr>
            <w:tcW w:w="10082" w:type="dxa"/>
            <w:gridSpan w:val="5"/>
            <w:tcBorders>
              <w:bottom w:val="single" w:sz="4" w:space="0" w:color="auto"/>
            </w:tcBorders>
            <w:shd w:val="clear" w:color="auto" w:fill="009EDC"/>
          </w:tcPr>
          <w:p w14:paraId="3652E63F" w14:textId="1087EF2C" w:rsidR="007E5869" w:rsidRPr="00BF34D2" w:rsidRDefault="007E5869" w:rsidP="007E5869">
            <w:pPr>
              <w:pStyle w:val="Listenabsatz"/>
              <w:numPr>
                <w:ilvl w:val="0"/>
                <w:numId w:val="12"/>
              </w:numPr>
              <w:rPr>
                <w:b/>
                <w:bCs/>
                <w:color w:val="FFFFFF" w:themeColor="background1"/>
              </w:rPr>
            </w:pPr>
            <w:r w:rsidRPr="00BF34D2">
              <w:rPr>
                <w:b/>
                <w:bCs/>
                <w:color w:val="FFFFFF" w:themeColor="background1"/>
              </w:rPr>
              <w:lastRenderedPageBreak/>
              <w:t xml:space="preserve">Rischi naturali Art. 39 </w:t>
            </w:r>
            <w:r w:rsidR="00201E87">
              <w:rPr>
                <w:b/>
                <w:bCs/>
                <w:color w:val="FFFFFF" w:themeColor="background1"/>
              </w:rPr>
              <w:t>OLCostr</w:t>
            </w:r>
          </w:p>
        </w:tc>
      </w:tr>
      <w:tr w:rsidR="007E5869" w:rsidRPr="00BF34D2" w14:paraId="4BAF3C1A" w14:textId="77777777" w:rsidTr="00AF0733">
        <w:tc>
          <w:tcPr>
            <w:tcW w:w="1008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A0A38D" w14:textId="77777777" w:rsidR="007E5869" w:rsidRPr="00BF34D2" w:rsidRDefault="007E5869" w:rsidP="00AF0733">
            <w:pPr>
              <w:rPr>
                <w:b/>
                <w:bCs/>
                <w:color w:val="FFFFFF" w:themeColor="background1"/>
              </w:rPr>
            </w:pPr>
          </w:p>
        </w:tc>
      </w:tr>
      <w:tr w:rsidR="007E5869" w:rsidRPr="00BF34D2" w14:paraId="13BDD319" w14:textId="77777777" w:rsidTr="00AF0733">
        <w:trPr>
          <w:trHeight w:val="397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19028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b/>
                <w:bCs/>
              </w:rPr>
              <w:t>Evento</w:t>
            </w:r>
          </w:p>
        </w:tc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418C8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b/>
                <w:bCs/>
              </w:rPr>
              <w:t>Misure necessarie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7B115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noProof/>
              </w:rPr>
              <w:drawing>
                <wp:inline distT="0" distB="0" distL="0" distR="0" wp14:anchorId="5C6D2EE2" wp14:editId="63AC83F8">
                  <wp:extent cx="180305" cy="180305"/>
                  <wp:effectExtent l="0" t="0" r="0" b="0"/>
                  <wp:docPr id="14" name="Grafik 14" descr="Kräftiges Häkchen clipart. Kostenloser Download.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äftiges Häkchen clipart. Kostenloser Download.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07" cy="18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1595B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b/>
                <w:bCs/>
              </w:rPr>
              <w:t>Descrizione</w:t>
            </w:r>
          </w:p>
        </w:tc>
      </w:tr>
      <w:tr w:rsidR="007E5869" w:rsidRPr="00BF34D2" w14:paraId="0235086A" w14:textId="77777777" w:rsidTr="00AF0733">
        <w:trPr>
          <w:trHeight w:val="312"/>
        </w:trPr>
        <w:tc>
          <w:tcPr>
            <w:tcW w:w="1405" w:type="dxa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74583428" w14:textId="77777777" w:rsidR="007E5869" w:rsidRPr="00BF34D2" w:rsidRDefault="007E5869" w:rsidP="00AF0733">
            <w:pPr>
              <w:tabs>
                <w:tab w:val="right" w:pos="9922"/>
              </w:tabs>
              <w:jc w:val="center"/>
              <w:rPr>
                <w:b/>
                <w:bCs/>
              </w:rPr>
            </w:pPr>
            <w:r w:rsidRPr="00BF34D2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4D2">
              <w:rPr>
                <w:b/>
                <w:bCs/>
              </w:rPr>
              <w:instrText xml:space="preserve"> FORMCHECKBOX </w:instrText>
            </w:r>
            <w:r w:rsidR="00717C10">
              <w:rPr>
                <w:b/>
                <w:bCs/>
              </w:rPr>
            </w:r>
            <w:r w:rsidR="00717C10">
              <w:rPr>
                <w:b/>
                <w:bCs/>
              </w:rPr>
              <w:fldChar w:fldCharType="separate"/>
            </w:r>
            <w:r w:rsidRPr="00BF34D2">
              <w:rPr>
                <w:b/>
                <w:bCs/>
              </w:rPr>
              <w:fldChar w:fldCharType="end"/>
            </w:r>
          </w:p>
        </w:tc>
        <w:tc>
          <w:tcPr>
            <w:tcW w:w="8677" w:type="dxa"/>
            <w:gridSpan w:val="4"/>
            <w:shd w:val="clear" w:color="auto" w:fill="009EDC"/>
            <w:vAlign w:val="center"/>
          </w:tcPr>
          <w:p w14:paraId="76D5C6B5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b/>
                <w:bCs/>
                <w:color w:val="FFFFFF" w:themeColor="background1"/>
              </w:rPr>
              <w:t>Protezione dalla caduta di rocce</w:t>
            </w:r>
          </w:p>
        </w:tc>
      </w:tr>
      <w:tr w:rsidR="007E5869" w:rsidRPr="00BF34D2" w14:paraId="67C2498B" w14:textId="77777777" w:rsidTr="00AF0733">
        <w:trPr>
          <w:trHeight w:val="532"/>
        </w:trPr>
        <w:tc>
          <w:tcPr>
            <w:tcW w:w="1405" w:type="dxa"/>
            <w:vMerge w:val="restart"/>
            <w:shd w:val="clear" w:color="auto" w:fill="C6D9F1" w:themeFill="text2" w:themeFillTint="33"/>
            <w:vAlign w:val="center"/>
          </w:tcPr>
          <w:p w14:paraId="47908B52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rPr>
                <w:noProof/>
              </w:rPr>
              <w:drawing>
                <wp:inline distT="0" distB="0" distL="0" distR="0" wp14:anchorId="6C4FA233" wp14:editId="460E67F4">
                  <wp:extent cx="720000" cy="611379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/>
                          <pic:cNvPicPr/>
                        </pic:nvPicPr>
                        <pic:blipFill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backgroundRemoval t="0" b="100000" l="9914" r="89224">
                                        <a14:foregroundMark x1="49569" y1="38071" x2="49569" y2="38071"/>
                                        <a14:foregroundMark x1="46552" y1="45685" x2="46552" y2="45685"/>
                                        <a14:foregroundMark x1="39655" y1="52792" x2="39655" y2="52792"/>
                                        <a14:foregroundMark x1="42241" y1="61929" x2="42241" y2="61929"/>
                                        <a14:foregroundMark x1="34914" y1="68528" x2="34914" y2="68528"/>
                                        <a14:foregroundMark x1="39655" y1="72589" x2="39655" y2="72589"/>
                                        <a14:foregroundMark x1="46121" y1="71574" x2="46121" y2="71574"/>
                                        <a14:foregroundMark x1="47845" y1="61929" x2="47845" y2="61929"/>
                                        <a14:foregroundMark x1="49138" y1="52792" x2="49138" y2="52792"/>
                                        <a14:foregroundMark x1="51293" y1="43147" x2="51293" y2="43147"/>
                                        <a14:foregroundMark x1="49569" y1="28934" x2="49569" y2="28934"/>
                                        <a14:foregroundMark x1="41810" y1="32995" x2="56034" y2="44162"/>
                                        <a14:foregroundMark x1="33190" y1="44670" x2="59483" y2="48731"/>
                                        <a14:foregroundMark x1="28017" y1="55330" x2="67672" y2="60406"/>
                                        <a14:foregroundMark x1="22845" y1="65482" x2="77155" y2="72589"/>
                                        <a14:foregroundMark x1="18966" y1="74619" x2="78448" y2="7969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11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</w:tcPr>
          <w:p w14:paraId="0F3DA734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Le zone di sicurezza sono definite.</w:t>
            </w:r>
          </w:p>
        </w:tc>
        <w:sdt>
          <w:sdtPr>
            <w:id w:val="-302933933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4B443B46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13A2CDEA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5FEE04BD" w14:textId="77777777" w:rsidTr="00AF0733">
        <w:trPr>
          <w:trHeight w:val="532"/>
        </w:trPr>
        <w:tc>
          <w:tcPr>
            <w:tcW w:w="1405" w:type="dxa"/>
            <w:vMerge/>
            <w:shd w:val="clear" w:color="auto" w:fill="C6D9F1" w:themeFill="text2" w:themeFillTint="33"/>
          </w:tcPr>
          <w:p w14:paraId="238C5AE6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634" w:type="dxa"/>
          </w:tcPr>
          <w:p w14:paraId="5A87F7A1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Viene istruito il comportamento in caso di caduta massi.</w:t>
            </w:r>
          </w:p>
        </w:tc>
        <w:sdt>
          <w:sdtPr>
            <w:id w:val="246777223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2D33BFAB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354CD757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189630B0" w14:textId="77777777" w:rsidTr="00AF0733">
        <w:trPr>
          <w:trHeight w:val="352"/>
        </w:trPr>
        <w:tc>
          <w:tcPr>
            <w:tcW w:w="1405" w:type="dxa"/>
            <w:vMerge/>
            <w:shd w:val="clear" w:color="auto" w:fill="C6D9F1" w:themeFill="text2" w:themeFillTint="33"/>
          </w:tcPr>
          <w:p w14:paraId="4938A239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634" w:type="dxa"/>
          </w:tcPr>
          <w:p w14:paraId="1CB43D33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Evacuazione dalla zona a rischio assicurata.</w:t>
            </w:r>
          </w:p>
        </w:tc>
        <w:tc>
          <w:tcPr>
            <w:tcW w:w="484" w:type="dxa"/>
          </w:tcPr>
          <w:p w14:paraId="499C94DC" w14:textId="77777777" w:rsidR="007E5869" w:rsidRPr="00BF34D2" w:rsidRDefault="00717C10" w:rsidP="00AF0733">
            <w:pPr>
              <w:tabs>
                <w:tab w:val="right" w:pos="9922"/>
              </w:tabs>
            </w:pPr>
            <w:sdt>
              <w:sdtPr>
                <w:id w:val="-507049249"/>
                <w14:checkbox>
                  <w14:checked w14:val="0"/>
                  <w14:checkedState w14:val="2705" w14:font="Segoe UI Emoji"/>
                  <w14:uncheckedState w14:val="2610" w14:font="MS Gothic"/>
                </w14:checkbox>
              </w:sdtPr>
              <w:sdtEndPr/>
              <w:sdtContent>
                <w:r w:rsidR="007E5869" w:rsidRPr="00BF34D2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3559" w:type="dxa"/>
            <w:gridSpan w:val="2"/>
          </w:tcPr>
          <w:p w14:paraId="170792C4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53856123" w14:textId="77777777" w:rsidTr="00AF0733">
        <w:trPr>
          <w:trHeight w:val="312"/>
        </w:trPr>
        <w:tc>
          <w:tcPr>
            <w:tcW w:w="1405" w:type="dxa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54D68E5A" w14:textId="77777777" w:rsidR="007E5869" w:rsidRPr="00BF34D2" w:rsidRDefault="007E5869" w:rsidP="00AF0733">
            <w:pPr>
              <w:tabs>
                <w:tab w:val="right" w:pos="9922"/>
              </w:tabs>
              <w:jc w:val="center"/>
              <w:rPr>
                <w:b/>
                <w:bCs/>
              </w:rPr>
            </w:pPr>
            <w:r w:rsidRPr="00BF34D2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4D2">
              <w:rPr>
                <w:b/>
                <w:bCs/>
              </w:rPr>
              <w:instrText xml:space="preserve"> FORMCHECKBOX </w:instrText>
            </w:r>
            <w:r w:rsidR="00717C10">
              <w:rPr>
                <w:b/>
                <w:bCs/>
              </w:rPr>
            </w:r>
            <w:r w:rsidR="00717C10">
              <w:rPr>
                <w:b/>
                <w:bCs/>
              </w:rPr>
              <w:fldChar w:fldCharType="separate"/>
            </w:r>
            <w:r w:rsidRPr="00BF34D2">
              <w:rPr>
                <w:b/>
                <w:bCs/>
              </w:rPr>
              <w:fldChar w:fldCharType="end"/>
            </w:r>
          </w:p>
        </w:tc>
        <w:tc>
          <w:tcPr>
            <w:tcW w:w="8677" w:type="dxa"/>
            <w:gridSpan w:val="4"/>
            <w:shd w:val="clear" w:color="auto" w:fill="009EDC"/>
            <w:vAlign w:val="center"/>
          </w:tcPr>
          <w:p w14:paraId="461FF84C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b/>
                <w:bCs/>
                <w:color w:val="FFFFFF" w:themeColor="background1"/>
              </w:rPr>
              <w:t>Protezione dalle colate di detriti</w:t>
            </w:r>
          </w:p>
        </w:tc>
      </w:tr>
      <w:tr w:rsidR="007E5869" w:rsidRPr="00BF34D2" w14:paraId="000749F4" w14:textId="77777777" w:rsidTr="00AF0733">
        <w:trPr>
          <w:trHeight w:val="532"/>
        </w:trPr>
        <w:tc>
          <w:tcPr>
            <w:tcW w:w="1405" w:type="dxa"/>
            <w:vMerge w:val="restart"/>
            <w:shd w:val="clear" w:color="auto" w:fill="C6D9F1" w:themeFill="text2" w:themeFillTint="33"/>
            <w:vAlign w:val="center"/>
          </w:tcPr>
          <w:p w14:paraId="3EEC5A46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rPr>
                <w:noProof/>
              </w:rPr>
              <w:drawing>
                <wp:inline distT="0" distB="0" distL="0" distR="0" wp14:anchorId="31B6C4FF" wp14:editId="4BB03DCF">
                  <wp:extent cx="698718" cy="611379"/>
                  <wp:effectExtent l="0" t="0" r="635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16"/>
                          <pic:cNvPicPr/>
                        </pic:nvPicPr>
                        <pic:blipFill>
                          <a:blip r:embed="rId3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backgroundRemoval t="0" b="100000" l="0" r="100000">
                                        <a14:foregroundMark x1="38281" y1="32143" x2="59375" y2="32143"/>
                                        <a14:foregroundMark x1="25000" y1="55357" x2="69531" y2="52679"/>
                                        <a14:foregroundMark x1="21875" y1="70536" x2="78906" y2="76786"/>
                                        <a14:foregroundMark x1="32813" y1="83036" x2="32813" y2="83036"/>
                                        <a14:foregroundMark x1="47656" y1="18750" x2="47656" y2="18750"/>
                                        <a14:foregroundMark x1="78906" y1="67857" x2="78906" y2="67857"/>
                                        <a14:foregroundMark x1="88281" y1="87500" x2="88281" y2="87500"/>
                                        <a14:foregroundMark x1="85938" y1="96429" x2="85938" y2="96429"/>
                                        <a14:foregroundMark x1="71875" y1="94643" x2="71875" y2="94643"/>
                                        <a14:foregroundMark x1="54688" y1="96429" x2="54688" y2="9642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718" cy="611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</w:tcPr>
          <w:p w14:paraId="0C50121D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Le zone di sicurezza sono definite.</w:t>
            </w:r>
          </w:p>
        </w:tc>
        <w:sdt>
          <w:sdtPr>
            <w:id w:val="1903249613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76D39E7A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2F739426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3177480C" w14:textId="77777777" w:rsidTr="00AF0733">
        <w:trPr>
          <w:trHeight w:val="532"/>
        </w:trPr>
        <w:tc>
          <w:tcPr>
            <w:tcW w:w="1405" w:type="dxa"/>
            <w:vMerge/>
            <w:shd w:val="clear" w:color="auto" w:fill="C6D9F1" w:themeFill="text2" w:themeFillTint="33"/>
          </w:tcPr>
          <w:p w14:paraId="32ACC871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634" w:type="dxa"/>
          </w:tcPr>
          <w:p w14:paraId="299276BD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Il comportamento durante il flusso di detriti è istruito.</w:t>
            </w:r>
          </w:p>
        </w:tc>
        <w:sdt>
          <w:sdtPr>
            <w:id w:val="752938917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72E1F00C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60C2EFD2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0F815AF6" w14:textId="77777777" w:rsidTr="00AF0733">
        <w:trPr>
          <w:trHeight w:val="352"/>
        </w:trPr>
        <w:tc>
          <w:tcPr>
            <w:tcW w:w="1405" w:type="dxa"/>
            <w:vMerge/>
            <w:shd w:val="clear" w:color="auto" w:fill="C6D9F1" w:themeFill="text2" w:themeFillTint="33"/>
          </w:tcPr>
          <w:p w14:paraId="4813B865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634" w:type="dxa"/>
          </w:tcPr>
          <w:p w14:paraId="3795D1D5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Evacuazione dalla zona a rischio assicurata.</w:t>
            </w:r>
          </w:p>
        </w:tc>
        <w:tc>
          <w:tcPr>
            <w:tcW w:w="484" w:type="dxa"/>
          </w:tcPr>
          <w:p w14:paraId="099FBBBD" w14:textId="77777777" w:rsidR="007E5869" w:rsidRPr="00BF34D2" w:rsidRDefault="00717C10" w:rsidP="00AF0733">
            <w:pPr>
              <w:tabs>
                <w:tab w:val="right" w:pos="9922"/>
              </w:tabs>
            </w:pPr>
            <w:sdt>
              <w:sdtPr>
                <w:id w:val="-359048673"/>
                <w14:checkbox>
                  <w14:checked w14:val="0"/>
                  <w14:checkedState w14:val="2705" w14:font="Segoe UI Emoji"/>
                  <w14:uncheckedState w14:val="2610" w14:font="MS Gothic"/>
                </w14:checkbox>
              </w:sdtPr>
              <w:sdtEndPr/>
              <w:sdtContent>
                <w:r w:rsidR="007E5869" w:rsidRPr="00BF34D2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3559" w:type="dxa"/>
            <w:gridSpan w:val="2"/>
          </w:tcPr>
          <w:p w14:paraId="4FF1EF97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51E0441E" w14:textId="77777777" w:rsidTr="00AF0733">
        <w:trPr>
          <w:trHeight w:val="312"/>
        </w:trPr>
        <w:tc>
          <w:tcPr>
            <w:tcW w:w="1405" w:type="dxa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708B4071" w14:textId="77777777" w:rsidR="007E5869" w:rsidRPr="00BF34D2" w:rsidRDefault="007E5869" w:rsidP="00AF0733">
            <w:pPr>
              <w:tabs>
                <w:tab w:val="right" w:pos="9922"/>
              </w:tabs>
              <w:jc w:val="center"/>
              <w:rPr>
                <w:b/>
                <w:bCs/>
              </w:rPr>
            </w:pPr>
            <w:r w:rsidRPr="00BF34D2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4D2">
              <w:rPr>
                <w:b/>
                <w:bCs/>
              </w:rPr>
              <w:instrText xml:space="preserve"> FORMCHECKBOX </w:instrText>
            </w:r>
            <w:r w:rsidR="00717C10">
              <w:rPr>
                <w:b/>
                <w:bCs/>
              </w:rPr>
            </w:r>
            <w:r w:rsidR="00717C10">
              <w:rPr>
                <w:b/>
                <w:bCs/>
              </w:rPr>
              <w:fldChar w:fldCharType="separate"/>
            </w:r>
            <w:r w:rsidRPr="00BF34D2">
              <w:rPr>
                <w:b/>
                <w:bCs/>
              </w:rPr>
              <w:fldChar w:fldCharType="end"/>
            </w:r>
          </w:p>
        </w:tc>
        <w:tc>
          <w:tcPr>
            <w:tcW w:w="8677" w:type="dxa"/>
            <w:gridSpan w:val="4"/>
            <w:shd w:val="clear" w:color="auto" w:fill="009EDC"/>
            <w:vAlign w:val="center"/>
          </w:tcPr>
          <w:p w14:paraId="29342E48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b/>
                <w:bCs/>
                <w:color w:val="FFFFFF" w:themeColor="background1"/>
              </w:rPr>
              <w:t>Protezione dalle frane</w:t>
            </w:r>
          </w:p>
        </w:tc>
      </w:tr>
      <w:tr w:rsidR="007E5869" w:rsidRPr="00BF34D2" w14:paraId="41D43966" w14:textId="77777777" w:rsidTr="00AF0733">
        <w:trPr>
          <w:trHeight w:val="532"/>
        </w:trPr>
        <w:tc>
          <w:tcPr>
            <w:tcW w:w="1405" w:type="dxa"/>
            <w:vMerge w:val="restart"/>
            <w:shd w:val="clear" w:color="auto" w:fill="C6D9F1" w:themeFill="text2" w:themeFillTint="33"/>
            <w:vAlign w:val="center"/>
          </w:tcPr>
          <w:p w14:paraId="23A20313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rPr>
                <w:noProof/>
              </w:rPr>
              <w:drawing>
                <wp:inline distT="0" distB="0" distL="0" distR="0" wp14:anchorId="433FF981" wp14:editId="08539266">
                  <wp:extent cx="698718" cy="611379"/>
                  <wp:effectExtent l="0" t="0" r="635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16"/>
                          <pic:cNvPicPr/>
                        </pic:nvPicPr>
                        <pic:blipFill>
                          <a:blip r:embed="rId3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backgroundRemoval t="0" b="100000" l="0" r="100000">
                                        <a14:foregroundMark x1="38281" y1="32143" x2="59375" y2="32143"/>
                                        <a14:foregroundMark x1="25000" y1="55357" x2="69531" y2="52679"/>
                                        <a14:foregroundMark x1="21875" y1="70536" x2="78906" y2="76786"/>
                                        <a14:foregroundMark x1="32813" y1="83036" x2="32813" y2="83036"/>
                                        <a14:foregroundMark x1="47656" y1="18750" x2="47656" y2="18750"/>
                                        <a14:foregroundMark x1="78906" y1="67857" x2="78906" y2="67857"/>
                                        <a14:foregroundMark x1="88281" y1="87500" x2="88281" y2="87500"/>
                                        <a14:foregroundMark x1="85938" y1="96429" x2="85938" y2="96429"/>
                                        <a14:foregroundMark x1="71875" y1="94643" x2="71875" y2="94643"/>
                                        <a14:foregroundMark x1="54688" y1="96429" x2="54688" y2="9642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718" cy="611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</w:tcPr>
          <w:p w14:paraId="195CB105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Le zone di sicurezza sono definite.</w:t>
            </w:r>
          </w:p>
        </w:tc>
        <w:sdt>
          <w:sdtPr>
            <w:id w:val="448130624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13FFBA60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549DB922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68EBBBA1" w14:textId="77777777" w:rsidTr="00AF0733">
        <w:trPr>
          <w:trHeight w:val="532"/>
        </w:trPr>
        <w:tc>
          <w:tcPr>
            <w:tcW w:w="1405" w:type="dxa"/>
            <w:vMerge/>
            <w:shd w:val="clear" w:color="auto" w:fill="C6D9F1" w:themeFill="text2" w:themeFillTint="33"/>
          </w:tcPr>
          <w:p w14:paraId="05AAD50D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634" w:type="dxa"/>
          </w:tcPr>
          <w:p w14:paraId="05BC02C8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Viene istruito il comportamento in caso di frana.</w:t>
            </w:r>
          </w:p>
        </w:tc>
        <w:sdt>
          <w:sdtPr>
            <w:id w:val="2085941195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18C368D5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1B99735F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3FB05D6D" w14:textId="77777777" w:rsidTr="00AF0733">
        <w:trPr>
          <w:trHeight w:val="352"/>
        </w:trPr>
        <w:tc>
          <w:tcPr>
            <w:tcW w:w="1405" w:type="dxa"/>
            <w:vMerge/>
            <w:shd w:val="clear" w:color="auto" w:fill="C6D9F1" w:themeFill="text2" w:themeFillTint="33"/>
          </w:tcPr>
          <w:p w14:paraId="368A1191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634" w:type="dxa"/>
          </w:tcPr>
          <w:p w14:paraId="69D0A7BD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Evacuazione dalla zona a rischio assicurata.</w:t>
            </w:r>
          </w:p>
        </w:tc>
        <w:tc>
          <w:tcPr>
            <w:tcW w:w="484" w:type="dxa"/>
          </w:tcPr>
          <w:p w14:paraId="04BFE31E" w14:textId="77777777" w:rsidR="007E5869" w:rsidRPr="00BF34D2" w:rsidRDefault="00717C10" w:rsidP="00AF0733">
            <w:pPr>
              <w:tabs>
                <w:tab w:val="right" w:pos="9922"/>
              </w:tabs>
            </w:pPr>
            <w:sdt>
              <w:sdtPr>
                <w:id w:val="-1166011438"/>
                <w14:checkbox>
                  <w14:checked w14:val="0"/>
                  <w14:checkedState w14:val="2705" w14:font="Segoe UI Emoji"/>
                  <w14:uncheckedState w14:val="2610" w14:font="MS Gothic"/>
                </w14:checkbox>
              </w:sdtPr>
              <w:sdtEndPr/>
              <w:sdtContent>
                <w:r w:rsidR="007E5869" w:rsidRPr="00BF34D2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3559" w:type="dxa"/>
            <w:gridSpan w:val="2"/>
          </w:tcPr>
          <w:p w14:paraId="5078A720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7422F926" w14:textId="77777777" w:rsidTr="00AF0733">
        <w:trPr>
          <w:trHeight w:val="312"/>
        </w:trPr>
        <w:tc>
          <w:tcPr>
            <w:tcW w:w="1405" w:type="dxa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6BFD0087" w14:textId="77777777" w:rsidR="007E5869" w:rsidRPr="00BF34D2" w:rsidRDefault="007E5869" w:rsidP="00AF0733">
            <w:pPr>
              <w:tabs>
                <w:tab w:val="right" w:pos="9922"/>
              </w:tabs>
              <w:jc w:val="center"/>
              <w:rPr>
                <w:b/>
                <w:bCs/>
              </w:rPr>
            </w:pPr>
            <w:r w:rsidRPr="00BF34D2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4D2">
              <w:rPr>
                <w:b/>
                <w:bCs/>
              </w:rPr>
              <w:instrText xml:space="preserve"> FORMCHECKBOX </w:instrText>
            </w:r>
            <w:r w:rsidR="00717C10">
              <w:rPr>
                <w:b/>
                <w:bCs/>
              </w:rPr>
            </w:r>
            <w:r w:rsidR="00717C10">
              <w:rPr>
                <w:b/>
                <w:bCs/>
              </w:rPr>
              <w:fldChar w:fldCharType="separate"/>
            </w:r>
            <w:r w:rsidRPr="00BF34D2">
              <w:rPr>
                <w:b/>
                <w:bCs/>
              </w:rPr>
              <w:fldChar w:fldCharType="end"/>
            </w:r>
          </w:p>
        </w:tc>
        <w:tc>
          <w:tcPr>
            <w:tcW w:w="8677" w:type="dxa"/>
            <w:gridSpan w:val="4"/>
            <w:shd w:val="clear" w:color="auto" w:fill="009EDC"/>
            <w:vAlign w:val="center"/>
          </w:tcPr>
          <w:p w14:paraId="640A2464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b/>
                <w:bCs/>
                <w:color w:val="FFFFFF" w:themeColor="background1"/>
              </w:rPr>
              <w:t>Protezione contro le inondazioni</w:t>
            </w:r>
          </w:p>
        </w:tc>
      </w:tr>
      <w:tr w:rsidR="007E5869" w:rsidRPr="00BF34D2" w14:paraId="1EA3B0C9" w14:textId="77777777" w:rsidTr="00AF0733">
        <w:trPr>
          <w:trHeight w:val="532"/>
        </w:trPr>
        <w:tc>
          <w:tcPr>
            <w:tcW w:w="1405" w:type="dxa"/>
            <w:vMerge w:val="restart"/>
            <w:shd w:val="clear" w:color="auto" w:fill="C6D9F1" w:themeFill="text2" w:themeFillTint="33"/>
            <w:vAlign w:val="center"/>
          </w:tcPr>
          <w:p w14:paraId="7CBD2B6D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rPr>
                <w:noProof/>
              </w:rPr>
              <w:drawing>
                <wp:inline distT="0" distB="0" distL="0" distR="0" wp14:anchorId="0923FFF1" wp14:editId="451E6C75">
                  <wp:extent cx="709920" cy="624920"/>
                  <wp:effectExtent l="0" t="0" r="0" b="381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20" cy="624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</w:tcPr>
          <w:p w14:paraId="0037E1EC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Le zone di sicurezza sono definite.</w:t>
            </w:r>
          </w:p>
        </w:tc>
        <w:sdt>
          <w:sdtPr>
            <w:id w:val="1677006390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7AE2CECE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6A24BE41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525D5742" w14:textId="77777777" w:rsidTr="00AF0733">
        <w:trPr>
          <w:trHeight w:val="532"/>
        </w:trPr>
        <w:tc>
          <w:tcPr>
            <w:tcW w:w="1405" w:type="dxa"/>
            <w:vMerge/>
            <w:shd w:val="clear" w:color="auto" w:fill="C6D9F1" w:themeFill="text2" w:themeFillTint="33"/>
          </w:tcPr>
          <w:p w14:paraId="08C1DB73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634" w:type="dxa"/>
          </w:tcPr>
          <w:p w14:paraId="100C88BF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Il comportamento durante le inondazioni è istruito.</w:t>
            </w:r>
          </w:p>
        </w:tc>
        <w:sdt>
          <w:sdtPr>
            <w:id w:val="1535375084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4BE6C32E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6EDA9399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26D3AF00" w14:textId="77777777" w:rsidTr="00AF0733">
        <w:trPr>
          <w:trHeight w:val="352"/>
        </w:trPr>
        <w:tc>
          <w:tcPr>
            <w:tcW w:w="1405" w:type="dxa"/>
            <w:vMerge/>
            <w:shd w:val="clear" w:color="auto" w:fill="C6D9F1" w:themeFill="text2" w:themeFillTint="33"/>
          </w:tcPr>
          <w:p w14:paraId="61E9506C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634" w:type="dxa"/>
          </w:tcPr>
          <w:p w14:paraId="4EBF2A15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Evacuazione dalla zona a rischio assicurata.</w:t>
            </w:r>
          </w:p>
        </w:tc>
        <w:tc>
          <w:tcPr>
            <w:tcW w:w="484" w:type="dxa"/>
          </w:tcPr>
          <w:p w14:paraId="16BE4238" w14:textId="77777777" w:rsidR="007E5869" w:rsidRPr="00BF34D2" w:rsidRDefault="00717C10" w:rsidP="00AF0733">
            <w:pPr>
              <w:tabs>
                <w:tab w:val="right" w:pos="9922"/>
              </w:tabs>
            </w:pPr>
            <w:sdt>
              <w:sdtPr>
                <w:id w:val="918444832"/>
                <w14:checkbox>
                  <w14:checked w14:val="0"/>
                  <w14:checkedState w14:val="2705" w14:font="Segoe UI Emoji"/>
                  <w14:uncheckedState w14:val="2610" w14:font="MS Gothic"/>
                </w14:checkbox>
              </w:sdtPr>
              <w:sdtEndPr/>
              <w:sdtContent>
                <w:r w:rsidR="007E5869" w:rsidRPr="00BF34D2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3559" w:type="dxa"/>
            <w:gridSpan w:val="2"/>
          </w:tcPr>
          <w:p w14:paraId="1BFF28FA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6F214E29" w14:textId="77777777" w:rsidTr="00AF0733">
        <w:trPr>
          <w:trHeight w:val="312"/>
        </w:trPr>
        <w:tc>
          <w:tcPr>
            <w:tcW w:w="1405" w:type="dxa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21ED64F9" w14:textId="77777777" w:rsidR="007E5869" w:rsidRPr="00BF34D2" w:rsidRDefault="007E5869" w:rsidP="00AF0733">
            <w:pPr>
              <w:tabs>
                <w:tab w:val="right" w:pos="9922"/>
              </w:tabs>
              <w:jc w:val="center"/>
              <w:rPr>
                <w:b/>
                <w:bCs/>
              </w:rPr>
            </w:pPr>
            <w:r w:rsidRPr="00BF34D2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4D2">
              <w:rPr>
                <w:b/>
                <w:bCs/>
              </w:rPr>
              <w:instrText xml:space="preserve"> FORMCHECKBOX </w:instrText>
            </w:r>
            <w:r w:rsidR="00717C10">
              <w:rPr>
                <w:b/>
                <w:bCs/>
              </w:rPr>
            </w:r>
            <w:r w:rsidR="00717C10">
              <w:rPr>
                <w:b/>
                <w:bCs/>
              </w:rPr>
              <w:fldChar w:fldCharType="separate"/>
            </w:r>
            <w:r w:rsidRPr="00BF34D2">
              <w:rPr>
                <w:b/>
                <w:bCs/>
              </w:rPr>
              <w:fldChar w:fldCharType="end"/>
            </w:r>
          </w:p>
        </w:tc>
        <w:tc>
          <w:tcPr>
            <w:tcW w:w="8677" w:type="dxa"/>
            <w:gridSpan w:val="4"/>
            <w:shd w:val="clear" w:color="auto" w:fill="009EDC"/>
            <w:vAlign w:val="center"/>
          </w:tcPr>
          <w:p w14:paraId="2B47735C" w14:textId="77777777" w:rsidR="007E5869" w:rsidRPr="00BF34D2" w:rsidRDefault="007E5869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BF34D2">
              <w:rPr>
                <w:b/>
                <w:bCs/>
                <w:color w:val="FFFFFF" w:themeColor="background1"/>
              </w:rPr>
              <w:t>Protezione dalle valanghe di neve</w:t>
            </w:r>
          </w:p>
        </w:tc>
      </w:tr>
      <w:tr w:rsidR="007E5869" w:rsidRPr="00BF34D2" w14:paraId="69A54136" w14:textId="77777777" w:rsidTr="00AF0733">
        <w:trPr>
          <w:trHeight w:val="532"/>
        </w:trPr>
        <w:tc>
          <w:tcPr>
            <w:tcW w:w="1405" w:type="dxa"/>
            <w:vMerge w:val="restart"/>
            <w:shd w:val="clear" w:color="auto" w:fill="C6D9F1" w:themeFill="text2" w:themeFillTint="33"/>
            <w:vAlign w:val="center"/>
          </w:tcPr>
          <w:p w14:paraId="6BC06E82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rPr>
                <w:noProof/>
              </w:rPr>
              <w:drawing>
                <wp:inline distT="0" distB="0" distL="0" distR="0" wp14:anchorId="3B33AF47" wp14:editId="48D80A6A">
                  <wp:extent cx="742493" cy="612963"/>
                  <wp:effectExtent l="0" t="0" r="635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fik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backgroundRemoval t="0" b="100000" l="12556" r="88556">
                                        <a14:foregroundMark x1="44000" y1="17143" x2="44000" y2="17143"/>
                                        <a14:foregroundMark x1="35778" y1="15179" x2="55000" y2="17143"/>
                                        <a14:foregroundMark x1="29000" y1="24107" x2="83444" y2="36071"/>
                                        <a14:foregroundMark x1="33778" y1="18393" x2="57778" y2="23393"/>
                                        <a14:foregroundMark x1="39333" y1="7679" x2="49556" y2="9464"/>
                                        <a14:foregroundMark x1="56667" y1="38036" x2="83778" y2="42500"/>
                                        <a14:foregroundMark x1="50333" y1="60179" x2="50333" y2="60179"/>
                                        <a14:foregroundMark x1="48333" y1="65893" x2="48333" y2="65893"/>
                                        <a14:foregroundMark x1="49111" y1="77857" x2="49111" y2="77857"/>
                                        <a14:foregroundMark x1="34556" y1="60714" x2="57444" y2="60179"/>
                                        <a14:foregroundMark x1="37333" y1="65893" x2="53111" y2="67679"/>
                                        <a14:foregroundMark x1="37667" y1="75357" x2="49889" y2="79821"/>
                                        <a14:foregroundMark x1="48000" y1="74107" x2="48000" y2="74107"/>
                                        <a14:foregroundMark x1="73111" y1="29821" x2="73111" y2="29821"/>
                                        <a14:foregroundMark x1="68444" y1="45000" x2="68444" y2="450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99" r="11731"/>
                          <a:stretch/>
                        </pic:blipFill>
                        <pic:spPr bwMode="auto">
                          <a:xfrm>
                            <a:off x="0" y="0"/>
                            <a:ext cx="754670" cy="62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</w:tcPr>
          <w:p w14:paraId="505C558E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Le zone di sicurezza sono definite.</w:t>
            </w:r>
          </w:p>
        </w:tc>
        <w:sdt>
          <w:sdtPr>
            <w:id w:val="-2030016933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014B0AD2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36EAD2C9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13536DB2" w14:textId="77777777" w:rsidTr="00AF0733">
        <w:trPr>
          <w:trHeight w:val="532"/>
        </w:trPr>
        <w:tc>
          <w:tcPr>
            <w:tcW w:w="1405" w:type="dxa"/>
            <w:vMerge/>
            <w:shd w:val="clear" w:color="auto" w:fill="C6D9F1" w:themeFill="text2" w:themeFillTint="33"/>
          </w:tcPr>
          <w:p w14:paraId="03C391E8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634" w:type="dxa"/>
          </w:tcPr>
          <w:p w14:paraId="00C12A3B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Viene istruito il comportamento in caso di pericolo di valanghe.</w:t>
            </w:r>
          </w:p>
        </w:tc>
        <w:sdt>
          <w:sdtPr>
            <w:id w:val="-1281518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0D7DCEB6" w14:textId="77777777" w:rsidR="007E5869" w:rsidRPr="00BF34D2" w:rsidRDefault="007E5869" w:rsidP="00AF0733">
                <w:pPr>
                  <w:tabs>
                    <w:tab w:val="right" w:pos="9922"/>
                  </w:tabs>
                </w:pPr>
                <w:r w:rsidRPr="00BF34D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2E6FD537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  <w:tr w:rsidR="007E5869" w:rsidRPr="00BF34D2" w14:paraId="0338402E" w14:textId="77777777" w:rsidTr="00AF0733">
        <w:trPr>
          <w:trHeight w:val="352"/>
        </w:trPr>
        <w:tc>
          <w:tcPr>
            <w:tcW w:w="1405" w:type="dxa"/>
            <w:vMerge/>
            <w:shd w:val="clear" w:color="auto" w:fill="C6D9F1" w:themeFill="text2" w:themeFillTint="33"/>
          </w:tcPr>
          <w:p w14:paraId="02A4052B" w14:textId="77777777" w:rsidR="007E5869" w:rsidRPr="00BF34D2" w:rsidRDefault="007E5869" w:rsidP="00AF0733">
            <w:pPr>
              <w:tabs>
                <w:tab w:val="right" w:pos="9922"/>
              </w:tabs>
            </w:pPr>
          </w:p>
        </w:tc>
        <w:tc>
          <w:tcPr>
            <w:tcW w:w="4634" w:type="dxa"/>
          </w:tcPr>
          <w:p w14:paraId="696706FE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t>Evacuazione dalla zona a rischio assicurata.</w:t>
            </w:r>
          </w:p>
        </w:tc>
        <w:tc>
          <w:tcPr>
            <w:tcW w:w="484" w:type="dxa"/>
          </w:tcPr>
          <w:p w14:paraId="30842198" w14:textId="77777777" w:rsidR="007E5869" w:rsidRPr="00BF34D2" w:rsidRDefault="00717C10" w:rsidP="00AF0733">
            <w:pPr>
              <w:tabs>
                <w:tab w:val="right" w:pos="9922"/>
              </w:tabs>
            </w:pPr>
            <w:sdt>
              <w:sdtPr>
                <w:id w:val="2014802493"/>
                <w14:checkbox>
                  <w14:checked w14:val="0"/>
                  <w14:checkedState w14:val="2705" w14:font="Segoe UI Emoji"/>
                  <w14:uncheckedState w14:val="2610" w14:font="MS Gothic"/>
                </w14:checkbox>
              </w:sdtPr>
              <w:sdtEndPr/>
              <w:sdtContent>
                <w:r w:rsidR="007E5869" w:rsidRPr="00BF34D2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3559" w:type="dxa"/>
            <w:gridSpan w:val="2"/>
          </w:tcPr>
          <w:p w14:paraId="580998D0" w14:textId="77777777" w:rsidR="007E5869" w:rsidRPr="00BF34D2" w:rsidRDefault="007E5869" w:rsidP="00AF0733">
            <w:pPr>
              <w:tabs>
                <w:tab w:val="right" w:pos="9922"/>
              </w:tabs>
            </w:pPr>
            <w:r w:rsidRPr="00BF34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4D2">
              <w:instrText xml:space="preserve"> FORMTEXT </w:instrText>
            </w:r>
            <w:r w:rsidRPr="00BF34D2">
              <w:fldChar w:fldCharType="separate"/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rPr>
                <w:noProof/>
              </w:rPr>
              <w:t> </w:t>
            </w:r>
            <w:r w:rsidRPr="00BF34D2">
              <w:fldChar w:fldCharType="end"/>
            </w:r>
          </w:p>
        </w:tc>
      </w:tr>
    </w:tbl>
    <w:p w14:paraId="2002C54F" w14:textId="77777777" w:rsidR="007E5869" w:rsidRPr="00BF34D2" w:rsidRDefault="007E5869" w:rsidP="007E5869">
      <w:pPr>
        <w:tabs>
          <w:tab w:val="right" w:pos="9922"/>
        </w:tabs>
      </w:pPr>
    </w:p>
    <w:p w14:paraId="25581BB4" w14:textId="77777777" w:rsidR="007E5869" w:rsidRPr="00BF34D2" w:rsidRDefault="007E5869" w:rsidP="007E5869">
      <w:pPr>
        <w:tabs>
          <w:tab w:val="right" w:pos="9922"/>
        </w:tabs>
      </w:pPr>
    </w:p>
    <w:p w14:paraId="402B951E" w14:textId="77777777" w:rsidR="007E5869" w:rsidRPr="00BF34D2" w:rsidRDefault="007E5869" w:rsidP="007E5869">
      <w:pPr>
        <w:tabs>
          <w:tab w:val="right" w:pos="9922"/>
        </w:tabs>
        <w:rPr>
          <w:b/>
          <w:bCs/>
          <w:u w:val="single"/>
        </w:rPr>
      </w:pPr>
      <w:r w:rsidRPr="00BF34D2">
        <w:rPr>
          <w:b/>
          <w:bCs/>
          <w:u w:val="single"/>
        </w:rPr>
        <w:t>Suggerimento:</w:t>
      </w:r>
    </w:p>
    <w:p w14:paraId="630479BC" w14:textId="687A9F5B" w:rsidR="007E5869" w:rsidRPr="00BF34D2" w:rsidRDefault="007E5869" w:rsidP="007E5869">
      <w:pPr>
        <w:tabs>
          <w:tab w:val="right" w:pos="9922"/>
        </w:tabs>
      </w:pPr>
      <w:r w:rsidRPr="00BF34D2">
        <w:t xml:space="preserve">Questo concetto di sicurezza e protezione della salute è uno strumento per la pianificazione di un sito di smantellamento. Si basa sul sistema di sicurezza operativa che l'azienda ha stabilito e implementa in conformità con i requisiti della direttiva </w:t>
      </w:r>
      <w:r w:rsidR="002D5FB8">
        <w:t>CFSL</w:t>
      </w:r>
      <w:r w:rsidRPr="00BF34D2">
        <w:t xml:space="preserve"> 6508 (</w:t>
      </w:r>
      <w:r w:rsidR="002D5FB8">
        <w:t>Direttiva MSSL</w:t>
      </w:r>
      <w:r w:rsidRPr="00BF34D2">
        <w:t xml:space="preserve">). La prova dell'attuazione della direttiva </w:t>
      </w:r>
      <w:r w:rsidR="002D5FB8">
        <w:t>MSSL</w:t>
      </w:r>
      <w:r w:rsidRPr="00BF34D2">
        <w:t xml:space="preserve"> è fornita anche dall'applicazione di una soluzione interaziendale, come la soluzione </w:t>
      </w:r>
      <w:r w:rsidR="009B3D9B">
        <w:t>settoriale</w:t>
      </w:r>
      <w:r w:rsidRPr="00BF34D2">
        <w:t xml:space="preserve"> n. 8, una soluzione di gruppo aziendale, una soluzione modello o una soluzione individuale.</w:t>
      </w:r>
    </w:p>
    <w:p w14:paraId="3DBF1955" w14:textId="77777777" w:rsidR="007E5869" w:rsidRPr="00BF34D2" w:rsidRDefault="007E5869" w:rsidP="007E5869"/>
    <w:p w14:paraId="7FBC458B" w14:textId="6FF0184A" w:rsidR="003C6FDF" w:rsidRPr="00BF34D2" w:rsidRDefault="003C6FDF" w:rsidP="007E5869"/>
    <w:sectPr w:rsidR="003C6FDF" w:rsidRPr="00BF34D2" w:rsidSect="005A269A">
      <w:headerReference w:type="default" r:id="rId35"/>
      <w:footerReference w:type="default" r:id="rId36"/>
      <w:headerReference w:type="first" r:id="rId37"/>
      <w:footerReference w:type="first" r:id="rId38"/>
      <w:pgSz w:w="11907" w:h="16840" w:code="9"/>
      <w:pgMar w:top="964" w:right="851" w:bottom="709" w:left="964" w:header="567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D85D6" w14:textId="77777777" w:rsidR="00717C10" w:rsidRDefault="00717C10">
      <w:r>
        <w:separator/>
      </w:r>
    </w:p>
  </w:endnote>
  <w:endnote w:type="continuationSeparator" w:id="0">
    <w:p w14:paraId="6D365221" w14:textId="77777777" w:rsidR="00717C10" w:rsidRDefault="0071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8680" w14:textId="5F9A7E3D" w:rsidR="00453DFD" w:rsidRDefault="00836C12" w:rsidP="00453DFD">
    <w:pPr>
      <w:rPr>
        <w:color w:val="808080"/>
        <w:sz w:val="14"/>
        <w:szCs w:val="14"/>
      </w:rPr>
    </w:pPr>
    <w:r>
      <w:rPr>
        <w:noProof/>
        <w:color w:val="808080"/>
        <w:sz w:val="14"/>
        <w:szCs w:val="14"/>
      </w:rPr>
      <w:drawing>
        <wp:anchor distT="0" distB="0" distL="114300" distR="114300" simplePos="0" relativeHeight="251658240" behindDoc="0" locked="0" layoutInCell="1" allowOverlap="1" wp14:anchorId="6D2B5E25" wp14:editId="012D14C9">
          <wp:simplePos x="0" y="0"/>
          <wp:positionH relativeFrom="column">
            <wp:posOffset>5733394</wp:posOffset>
          </wp:positionH>
          <wp:positionV relativeFrom="paragraph">
            <wp:posOffset>19277</wp:posOffset>
          </wp:positionV>
          <wp:extent cx="363475" cy="346329"/>
          <wp:effectExtent l="0" t="0" r="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475" cy="346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3DFD">
      <w:rPr>
        <w:color w:val="808080"/>
        <w:sz w:val="14"/>
        <w:szCs w:val="14"/>
      </w:rPr>
      <w:t xml:space="preserve">Fachverband der Schweizerischen Kies- und Betonindustrie   </w:t>
    </w:r>
    <w:r w:rsidR="00453DFD" w:rsidRPr="00F23411">
      <w:rPr>
        <w:color w:val="808080"/>
        <w:sz w:val="14"/>
        <w:szCs w:val="14"/>
      </w:rPr>
      <w:t>Association Suisse de l’industrie des Graviers et du Béton</w:t>
    </w:r>
    <w:r w:rsidR="00453DFD">
      <w:rPr>
        <w:color w:val="808080"/>
        <w:sz w:val="14"/>
        <w:szCs w:val="14"/>
      </w:rPr>
      <w:br/>
    </w:r>
    <w:r w:rsidR="00453DFD" w:rsidRPr="00F23411">
      <w:rPr>
        <w:color w:val="808080"/>
        <w:sz w:val="14"/>
        <w:szCs w:val="14"/>
      </w:rPr>
      <w:t>Associazione Svizzera dell’industria degli Inerti et del Calcestruzzo</w:t>
    </w:r>
  </w:p>
  <w:p w14:paraId="5DACA28E" w14:textId="6A125FAA" w:rsidR="00453DFD" w:rsidRPr="004A3B47" w:rsidRDefault="00453DFD" w:rsidP="00836C12">
    <w:pPr>
      <w:tabs>
        <w:tab w:val="left" w:pos="9781"/>
      </w:tabs>
      <w:rPr>
        <w:sz w:val="14"/>
        <w:szCs w:val="14"/>
        <w:lang w:val="de-CH"/>
      </w:rPr>
    </w:pPr>
    <w:r w:rsidRPr="004A3B47">
      <w:rPr>
        <w:color w:val="808080"/>
        <w:sz w:val="14"/>
        <w:szCs w:val="14"/>
        <w:lang w:val="de-CH"/>
      </w:rPr>
      <w:t xml:space="preserve">Schwanengasse 12 · 3011 Bern · Telefon 031 326 26 26 · info@fskb.ch · </w:t>
    </w:r>
    <w:hyperlink r:id="rId2" w:history="1">
      <w:r w:rsidR="00836C12" w:rsidRPr="004A3B47">
        <w:rPr>
          <w:rStyle w:val="Hyperlink"/>
          <w:sz w:val="14"/>
          <w:szCs w:val="14"/>
          <w:lang w:val="de-CH"/>
        </w:rPr>
        <w:t>www.fskb.ch</w:t>
      </w:r>
    </w:hyperlink>
    <w:r w:rsidR="00836C12" w:rsidRPr="004A3B47">
      <w:rPr>
        <w:color w:val="808080"/>
        <w:sz w:val="14"/>
        <w:szCs w:val="14"/>
        <w:lang w:val="de-CH"/>
      </w:rPr>
      <w:tab/>
    </w:r>
    <w:r w:rsidR="00836C12" w:rsidRPr="00836C12">
      <w:rPr>
        <w:color w:val="808080"/>
        <w:sz w:val="14"/>
        <w:szCs w:val="14"/>
      </w:rPr>
      <w:fldChar w:fldCharType="begin"/>
    </w:r>
    <w:r w:rsidR="00836C12" w:rsidRPr="004A3B47">
      <w:rPr>
        <w:color w:val="808080"/>
        <w:sz w:val="14"/>
        <w:szCs w:val="14"/>
        <w:lang w:val="de-CH"/>
      </w:rPr>
      <w:instrText xml:space="preserve"> PAGE  \* Arabic  \* MERGEFORMAT </w:instrText>
    </w:r>
    <w:r w:rsidR="00836C12" w:rsidRPr="00836C12">
      <w:rPr>
        <w:color w:val="808080"/>
        <w:sz w:val="14"/>
        <w:szCs w:val="14"/>
      </w:rPr>
      <w:fldChar w:fldCharType="separate"/>
    </w:r>
    <w:r w:rsidR="00836C12" w:rsidRPr="004A3B47">
      <w:rPr>
        <w:noProof/>
        <w:color w:val="808080"/>
        <w:sz w:val="14"/>
        <w:szCs w:val="14"/>
        <w:lang w:val="de-CH"/>
      </w:rPr>
      <w:t>1</w:t>
    </w:r>
    <w:r w:rsidR="00836C12" w:rsidRPr="00836C12">
      <w:rPr>
        <w:color w:val="808080"/>
        <w:sz w:val="14"/>
        <w:szCs w:val="14"/>
      </w:rPr>
      <w:fldChar w:fldCharType="end"/>
    </w:r>
  </w:p>
  <w:p w14:paraId="78924FC3" w14:textId="77777777" w:rsidR="00826203" w:rsidRPr="004A3B47" w:rsidRDefault="00826203" w:rsidP="00413C25">
    <w:pPr>
      <w:pStyle w:val="FuzeileQuerformat"/>
      <w:framePr w:wrap="auto" w:vAnchor="margin" w:yAlign="inline"/>
      <w:pBdr>
        <w:top w:val="none" w:sz="0" w:space="0" w:color="auto"/>
      </w:pBdr>
      <w:tabs>
        <w:tab w:val="right" w:pos="9922"/>
      </w:tabs>
      <w:rPr>
        <w:rStyle w:val="Seitenzahl"/>
        <w:sz w:val="6"/>
        <w:szCs w:val="6"/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4A45" w14:textId="4DA5ACBF" w:rsidR="00434380" w:rsidRDefault="00434380" w:rsidP="00434380">
    <w:pPr>
      <w:framePr w:wrap="notBeside" w:vAnchor="text" w:hAnchor="text" w:y="1"/>
      <w:rPr>
        <w:color w:val="808080"/>
        <w:sz w:val="14"/>
        <w:szCs w:val="14"/>
      </w:rPr>
    </w:pPr>
    <w:r>
      <w:rPr>
        <w:color w:val="808080"/>
        <w:sz w:val="14"/>
        <w:szCs w:val="14"/>
      </w:rPr>
      <w:t xml:space="preserve">Fachverband der Schweizerischen Kies- und Betonindustrie   </w:t>
    </w:r>
    <w:r w:rsidRPr="00F23411">
      <w:rPr>
        <w:color w:val="808080"/>
        <w:sz w:val="14"/>
        <w:szCs w:val="14"/>
      </w:rPr>
      <w:t>Association Suisse de l’industrie des Graviers et du Béton</w:t>
    </w:r>
    <w:r>
      <w:rPr>
        <w:color w:val="808080"/>
        <w:sz w:val="14"/>
        <w:szCs w:val="14"/>
      </w:rPr>
      <w:br/>
    </w:r>
    <w:r w:rsidRPr="00F23411">
      <w:rPr>
        <w:color w:val="808080"/>
        <w:sz w:val="14"/>
        <w:szCs w:val="14"/>
      </w:rPr>
      <w:t>Associazione Svizzera dell’industria degli Inerti et del Calcestruzzo</w:t>
    </w:r>
  </w:p>
  <w:p w14:paraId="3DA9F250" w14:textId="16093B0F" w:rsidR="00434380" w:rsidRPr="004A3B47" w:rsidRDefault="00434380" w:rsidP="00434380">
    <w:pPr>
      <w:framePr w:wrap="notBeside" w:vAnchor="text" w:hAnchor="text" w:y="1"/>
      <w:tabs>
        <w:tab w:val="left" w:pos="9781"/>
      </w:tabs>
      <w:rPr>
        <w:sz w:val="14"/>
        <w:szCs w:val="14"/>
        <w:lang w:val="de-CH"/>
      </w:rPr>
    </w:pPr>
    <w:r w:rsidRPr="004A3B47">
      <w:rPr>
        <w:color w:val="808080"/>
        <w:sz w:val="14"/>
        <w:szCs w:val="14"/>
        <w:lang w:val="de-CH"/>
      </w:rPr>
      <w:t>Schwanengasse 12 · 3011 Bern · Telefon</w:t>
    </w:r>
    <w:r w:rsidR="00BF34D2" w:rsidRPr="004A3B47">
      <w:rPr>
        <w:color w:val="808080"/>
        <w:sz w:val="14"/>
        <w:szCs w:val="14"/>
        <w:lang w:val="de-CH"/>
      </w:rPr>
      <w:t>o</w:t>
    </w:r>
    <w:r w:rsidRPr="004A3B47">
      <w:rPr>
        <w:color w:val="808080"/>
        <w:sz w:val="14"/>
        <w:szCs w:val="14"/>
        <w:lang w:val="de-CH"/>
      </w:rPr>
      <w:t xml:space="preserve"> 031 326 26 26 · info@fskb.ch · </w:t>
    </w:r>
    <w:hyperlink r:id="rId1" w:history="1">
      <w:r w:rsidRPr="004A3B47">
        <w:rPr>
          <w:rStyle w:val="Hyperlink"/>
          <w:sz w:val="14"/>
          <w:szCs w:val="14"/>
          <w:lang w:val="de-CH"/>
        </w:rPr>
        <w:t>www.fskb.ch</w:t>
      </w:r>
    </w:hyperlink>
    <w:r w:rsidRPr="004A3B47">
      <w:rPr>
        <w:color w:val="808080"/>
        <w:sz w:val="14"/>
        <w:szCs w:val="14"/>
        <w:lang w:val="de-CH"/>
      </w:rPr>
      <w:tab/>
    </w:r>
    <w:r w:rsidRPr="00836C12">
      <w:rPr>
        <w:color w:val="808080"/>
        <w:sz w:val="14"/>
        <w:szCs w:val="14"/>
      </w:rPr>
      <w:fldChar w:fldCharType="begin"/>
    </w:r>
    <w:r w:rsidRPr="004A3B47">
      <w:rPr>
        <w:color w:val="808080"/>
        <w:sz w:val="14"/>
        <w:szCs w:val="14"/>
        <w:lang w:val="de-CH"/>
      </w:rPr>
      <w:instrText xml:space="preserve"> PAGE  \* Arabic  \* MERGEFORMAT </w:instrText>
    </w:r>
    <w:r w:rsidRPr="00836C12">
      <w:rPr>
        <w:color w:val="808080"/>
        <w:sz w:val="14"/>
        <w:szCs w:val="14"/>
      </w:rPr>
      <w:fldChar w:fldCharType="separate"/>
    </w:r>
    <w:r w:rsidRPr="004A3B47">
      <w:rPr>
        <w:color w:val="808080"/>
        <w:sz w:val="14"/>
        <w:szCs w:val="14"/>
        <w:lang w:val="de-CH"/>
      </w:rPr>
      <w:t>2</w:t>
    </w:r>
    <w:r w:rsidRPr="00836C12">
      <w:rPr>
        <w:color w:val="808080"/>
        <w:sz w:val="14"/>
        <w:szCs w:val="14"/>
      </w:rPr>
      <w:fldChar w:fldCharType="end"/>
    </w:r>
  </w:p>
  <w:p w14:paraId="5C4184BC" w14:textId="7AC51653" w:rsidR="00267CA0" w:rsidRPr="004A3B47" w:rsidRDefault="00267CA0" w:rsidP="00434380">
    <w:pPr>
      <w:pStyle w:val="Fuzeile"/>
      <w:framePr w:wrap="notBeside"/>
      <w:pBdr>
        <w:top w:val="none" w:sz="0" w:space="0" w:color="auto"/>
      </w:pBdr>
      <w:rPr>
        <w:rStyle w:val="Seitenzahl"/>
        <w:rFonts w:ascii="Verdana" w:hAnsi="Verdana"/>
        <w:szCs w:val="22"/>
        <w:lang w:val="de-CH"/>
      </w:rPr>
    </w:pPr>
  </w:p>
  <w:p w14:paraId="75F6710D" w14:textId="77777777" w:rsidR="00164451" w:rsidRPr="004A3B47" w:rsidRDefault="00164451" w:rsidP="00434380">
    <w:pPr>
      <w:pStyle w:val="Fuzeile"/>
      <w:framePr w:wrap="notBeside"/>
      <w:pBdr>
        <w:top w:val="none" w:sz="0" w:space="0" w:color="auto"/>
      </w:pBdr>
      <w:rPr>
        <w:rStyle w:val="Seitenzahl"/>
        <w:rFonts w:ascii="Verdana" w:hAnsi="Verdana"/>
        <w:szCs w:val="22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F1259" w14:textId="77777777" w:rsidR="00717C10" w:rsidRDefault="00717C10">
      <w:r>
        <w:separator/>
      </w:r>
    </w:p>
  </w:footnote>
  <w:footnote w:type="continuationSeparator" w:id="0">
    <w:p w14:paraId="78CD76FF" w14:textId="77777777" w:rsidR="00717C10" w:rsidRDefault="00717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F4A0" w14:textId="19ADB2E2" w:rsidR="001845E2" w:rsidRDefault="001845E2" w:rsidP="001845E2">
    <w:r>
      <w:t>Version</w:t>
    </w:r>
    <w:r w:rsidR="007E5869">
      <w:t>e</w:t>
    </w:r>
    <w:r>
      <w:t xml:space="preserve"> 1.0</w:t>
    </w:r>
    <w:r w:rsidR="00213A3C">
      <w:t>3</w:t>
    </w:r>
    <w:r>
      <w:t xml:space="preserve"> </w:t>
    </w:r>
    <w:r w:rsidR="007E5869">
      <w:t>dal</w:t>
    </w:r>
    <w:r>
      <w:t xml:space="preserve"> </w:t>
    </w:r>
    <w:r w:rsidR="00213A3C">
      <w:t>20</w:t>
    </w:r>
    <w:r>
      <w:t>.01.2022 /MS</w:t>
    </w:r>
  </w:p>
  <w:p w14:paraId="0110646C" w14:textId="77777777" w:rsidR="001845E2" w:rsidRDefault="001845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5194" w14:textId="67E104CF" w:rsidR="007E5869" w:rsidRDefault="00BF34D2">
    <w:pPr>
      <w:pStyle w:val="Kopfzeile"/>
    </w:pPr>
    <w:r>
      <w:rPr>
        <w:noProof/>
        <w:color w:val="808080"/>
        <w:sz w:val="14"/>
        <w:szCs w:val="14"/>
      </w:rPr>
      <w:drawing>
        <wp:anchor distT="0" distB="0" distL="114300" distR="114300" simplePos="0" relativeHeight="251660288" behindDoc="0" locked="0" layoutInCell="1" allowOverlap="1" wp14:anchorId="11C4BE98" wp14:editId="21F67FE9">
          <wp:simplePos x="0" y="0"/>
          <wp:positionH relativeFrom="column">
            <wp:posOffset>5737225</wp:posOffset>
          </wp:positionH>
          <wp:positionV relativeFrom="paragraph">
            <wp:posOffset>9784080</wp:posOffset>
          </wp:positionV>
          <wp:extent cx="351155" cy="346075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15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5BE01DE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709" w:hanging="70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709" w:hanging="708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709" w:hanging="708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709" w:hanging="708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6372" w:hanging="708"/>
      </w:p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3A45B4D"/>
    <w:multiLevelType w:val="hybridMultilevel"/>
    <w:tmpl w:val="EAFC461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976221"/>
    <w:multiLevelType w:val="hybridMultilevel"/>
    <w:tmpl w:val="88FE23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A6C5C"/>
    <w:multiLevelType w:val="hybridMultilevel"/>
    <w:tmpl w:val="3AB6E65E"/>
    <w:lvl w:ilvl="0" w:tplc="FFFFFFFF">
      <w:start w:val="1"/>
      <w:numFmt w:val="upperRoman"/>
      <w:lvlText w:val="%1."/>
      <w:lvlJc w:val="righ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E6D2456"/>
    <w:multiLevelType w:val="hybridMultilevel"/>
    <w:tmpl w:val="C2EC8E2A"/>
    <w:lvl w:ilvl="0" w:tplc="08070013">
      <w:start w:val="1"/>
      <w:numFmt w:val="upperRoman"/>
      <w:lvlText w:val="%1."/>
      <w:lvlJc w:val="right"/>
      <w:pPr>
        <w:ind w:left="1069" w:hanging="360"/>
      </w:p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E9E688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0099B"/>
    <w:multiLevelType w:val="hybridMultilevel"/>
    <w:tmpl w:val="5DC2513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AA02F4"/>
    <w:multiLevelType w:val="hybridMultilevel"/>
    <w:tmpl w:val="2D7E83B0"/>
    <w:lvl w:ilvl="0" w:tplc="41A484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96ABD"/>
    <w:multiLevelType w:val="hybridMultilevel"/>
    <w:tmpl w:val="31560E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1A248F"/>
    <w:multiLevelType w:val="hybridMultilevel"/>
    <w:tmpl w:val="188ACF18"/>
    <w:lvl w:ilvl="0" w:tplc="FFFFFFFF">
      <w:start w:val="1"/>
      <w:numFmt w:val="upperRoman"/>
      <w:lvlText w:val="%1."/>
      <w:lvlJc w:val="righ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7E31C8"/>
    <w:multiLevelType w:val="hybridMultilevel"/>
    <w:tmpl w:val="11E269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D5C67"/>
    <w:multiLevelType w:val="hybridMultilevel"/>
    <w:tmpl w:val="07CC7C3A"/>
    <w:lvl w:ilvl="0" w:tplc="244E195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765BF"/>
    <w:multiLevelType w:val="hybridMultilevel"/>
    <w:tmpl w:val="1D0252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35861"/>
    <w:multiLevelType w:val="hybridMultilevel"/>
    <w:tmpl w:val="7264DD36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46D4A"/>
    <w:multiLevelType w:val="hybridMultilevel"/>
    <w:tmpl w:val="A838F5EC"/>
    <w:lvl w:ilvl="0" w:tplc="5100E1D8"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F32D4"/>
    <w:multiLevelType w:val="hybridMultilevel"/>
    <w:tmpl w:val="0C80EBC0"/>
    <w:lvl w:ilvl="0" w:tplc="08070005">
      <w:numFmt w:val="bullet"/>
      <w:lvlText w:val="•"/>
      <w:lvlJc w:val="left"/>
      <w:pPr>
        <w:ind w:left="359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0" w15:restartNumberingAfterBreak="0">
    <w:nsid w:val="3A336CDC"/>
    <w:multiLevelType w:val="hybridMultilevel"/>
    <w:tmpl w:val="5E86C9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D49BD"/>
    <w:multiLevelType w:val="hybridMultilevel"/>
    <w:tmpl w:val="D9F40512"/>
    <w:lvl w:ilvl="0" w:tplc="FFFFFFFF">
      <w:start w:val="1"/>
      <w:numFmt w:val="upperRoman"/>
      <w:lvlText w:val="%1."/>
      <w:lvlJc w:val="righ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2A9046F"/>
    <w:multiLevelType w:val="hybridMultilevel"/>
    <w:tmpl w:val="70746C4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1F3AE1"/>
    <w:multiLevelType w:val="hybridMultilevel"/>
    <w:tmpl w:val="10B06BD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2968D3"/>
    <w:multiLevelType w:val="hybridMultilevel"/>
    <w:tmpl w:val="CC4628C2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4AEC30">
      <w:numFmt w:val="bullet"/>
      <w:lvlText w:val="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D5695"/>
    <w:multiLevelType w:val="hybridMultilevel"/>
    <w:tmpl w:val="AD2AD476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3E1729"/>
    <w:multiLevelType w:val="hybridMultilevel"/>
    <w:tmpl w:val="67886464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F5A8A"/>
    <w:multiLevelType w:val="hybridMultilevel"/>
    <w:tmpl w:val="188ACF18"/>
    <w:lvl w:ilvl="0" w:tplc="FFFFFFFF">
      <w:start w:val="1"/>
      <w:numFmt w:val="upperRoman"/>
      <w:lvlText w:val="%1."/>
      <w:lvlJc w:val="righ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76D16E1"/>
    <w:multiLevelType w:val="hybridMultilevel"/>
    <w:tmpl w:val="188ACF18"/>
    <w:lvl w:ilvl="0" w:tplc="FFFFFFFF">
      <w:start w:val="1"/>
      <w:numFmt w:val="upperRoman"/>
      <w:lvlText w:val="%1."/>
      <w:lvlJc w:val="righ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7991D13"/>
    <w:multiLevelType w:val="multilevel"/>
    <w:tmpl w:val="5B228A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EF05C6"/>
    <w:multiLevelType w:val="hybridMultilevel"/>
    <w:tmpl w:val="5B228A4C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976A3"/>
    <w:multiLevelType w:val="hybridMultilevel"/>
    <w:tmpl w:val="1736DE10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B725D"/>
    <w:multiLevelType w:val="hybridMultilevel"/>
    <w:tmpl w:val="377617A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8D553D"/>
    <w:multiLevelType w:val="hybridMultilevel"/>
    <w:tmpl w:val="88FE23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55F59"/>
    <w:multiLevelType w:val="hybridMultilevel"/>
    <w:tmpl w:val="4DE0FEE4"/>
    <w:lvl w:ilvl="0" w:tplc="72C42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1"/>
  </w:num>
  <w:num w:numId="4">
    <w:abstractNumId w:val="26"/>
  </w:num>
  <w:num w:numId="5">
    <w:abstractNumId w:val="30"/>
  </w:num>
  <w:num w:numId="6">
    <w:abstractNumId w:val="29"/>
  </w:num>
  <w:num w:numId="7">
    <w:abstractNumId w:val="10"/>
  </w:num>
  <w:num w:numId="8">
    <w:abstractNumId w:val="15"/>
  </w:num>
  <w:num w:numId="9">
    <w:abstractNumId w:val="0"/>
  </w:num>
  <w:num w:numId="10">
    <w:abstractNumId w:val="11"/>
  </w:num>
  <w:num w:numId="11">
    <w:abstractNumId w:val="18"/>
  </w:num>
  <w:num w:numId="12">
    <w:abstractNumId w:val="8"/>
  </w:num>
  <w:num w:numId="13">
    <w:abstractNumId w:val="28"/>
  </w:num>
  <w:num w:numId="14">
    <w:abstractNumId w:val="13"/>
  </w:num>
  <w:num w:numId="15">
    <w:abstractNumId w:val="14"/>
  </w:num>
  <w:num w:numId="16">
    <w:abstractNumId w:val="6"/>
  </w:num>
  <w:num w:numId="17">
    <w:abstractNumId w:val="33"/>
  </w:num>
  <w:num w:numId="18">
    <w:abstractNumId w:val="16"/>
  </w:num>
  <w:num w:numId="19">
    <w:abstractNumId w:val="27"/>
  </w:num>
  <w:num w:numId="20">
    <w:abstractNumId w:val="21"/>
  </w:num>
  <w:num w:numId="21">
    <w:abstractNumId w:val="20"/>
  </w:num>
  <w:num w:numId="22">
    <w:abstractNumId w:val="7"/>
  </w:num>
  <w:num w:numId="23">
    <w:abstractNumId w:val="9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12"/>
  </w:num>
  <w:num w:numId="31">
    <w:abstractNumId w:val="34"/>
  </w:num>
  <w:num w:numId="32">
    <w:abstractNumId w:val="24"/>
  </w:num>
  <w:num w:numId="33">
    <w:abstractNumId w:val="17"/>
  </w:num>
  <w:num w:numId="34">
    <w:abstractNumId w:val="1"/>
  </w:num>
  <w:num w:numId="35">
    <w:abstractNumId w:val="2"/>
  </w:num>
  <w:num w:numId="36">
    <w:abstractNumId w:val="3"/>
  </w:num>
  <w:num w:numId="37">
    <w:abstractNumId w:val="4"/>
  </w:num>
  <w:num w:numId="38">
    <w:abstractNumId w:val="23"/>
  </w:num>
  <w:num w:numId="39">
    <w:abstractNumId w:val="25"/>
  </w:num>
  <w:num w:numId="4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FD"/>
    <w:rsid w:val="00001309"/>
    <w:rsid w:val="000016C2"/>
    <w:rsid w:val="000050BF"/>
    <w:rsid w:val="000106DC"/>
    <w:rsid w:val="000144A6"/>
    <w:rsid w:val="00022DDA"/>
    <w:rsid w:val="00023F7B"/>
    <w:rsid w:val="000311E1"/>
    <w:rsid w:val="000343C9"/>
    <w:rsid w:val="000351B7"/>
    <w:rsid w:val="000413A3"/>
    <w:rsid w:val="000435EA"/>
    <w:rsid w:val="00045941"/>
    <w:rsid w:val="000469A5"/>
    <w:rsid w:val="000472AE"/>
    <w:rsid w:val="00050D35"/>
    <w:rsid w:val="0006455E"/>
    <w:rsid w:val="00070FA5"/>
    <w:rsid w:val="00073B7A"/>
    <w:rsid w:val="000758E4"/>
    <w:rsid w:val="000772C0"/>
    <w:rsid w:val="00081DB3"/>
    <w:rsid w:val="00086812"/>
    <w:rsid w:val="000877E4"/>
    <w:rsid w:val="00093995"/>
    <w:rsid w:val="00094750"/>
    <w:rsid w:val="00096098"/>
    <w:rsid w:val="000A444D"/>
    <w:rsid w:val="000B192F"/>
    <w:rsid w:val="000B691D"/>
    <w:rsid w:val="000B6DC3"/>
    <w:rsid w:val="000B7BBC"/>
    <w:rsid w:val="000C3BB3"/>
    <w:rsid w:val="000C7A97"/>
    <w:rsid w:val="000D15FA"/>
    <w:rsid w:val="000D5614"/>
    <w:rsid w:val="000E2CFE"/>
    <w:rsid w:val="000E3397"/>
    <w:rsid w:val="000E51A2"/>
    <w:rsid w:val="000E5D1C"/>
    <w:rsid w:val="000F1380"/>
    <w:rsid w:val="000F65FA"/>
    <w:rsid w:val="00101603"/>
    <w:rsid w:val="00103B2A"/>
    <w:rsid w:val="00105C40"/>
    <w:rsid w:val="0010605D"/>
    <w:rsid w:val="001078DE"/>
    <w:rsid w:val="00111D6E"/>
    <w:rsid w:val="00112D7F"/>
    <w:rsid w:val="00116891"/>
    <w:rsid w:val="00124A58"/>
    <w:rsid w:val="00127944"/>
    <w:rsid w:val="00130360"/>
    <w:rsid w:val="00130CD0"/>
    <w:rsid w:val="00132E33"/>
    <w:rsid w:val="00152C41"/>
    <w:rsid w:val="00156AA0"/>
    <w:rsid w:val="00164451"/>
    <w:rsid w:val="00171427"/>
    <w:rsid w:val="00171600"/>
    <w:rsid w:val="00181FEE"/>
    <w:rsid w:val="001845E2"/>
    <w:rsid w:val="00185430"/>
    <w:rsid w:val="00185623"/>
    <w:rsid w:val="00186F88"/>
    <w:rsid w:val="001A3FDF"/>
    <w:rsid w:val="001A68FD"/>
    <w:rsid w:val="001B18ED"/>
    <w:rsid w:val="001E617D"/>
    <w:rsid w:val="001F13A0"/>
    <w:rsid w:val="001F18B8"/>
    <w:rsid w:val="00201992"/>
    <w:rsid w:val="00201E87"/>
    <w:rsid w:val="00210F94"/>
    <w:rsid w:val="00211751"/>
    <w:rsid w:val="00213A3C"/>
    <w:rsid w:val="00217334"/>
    <w:rsid w:val="00222F3E"/>
    <w:rsid w:val="0022465E"/>
    <w:rsid w:val="0023041C"/>
    <w:rsid w:val="0024289A"/>
    <w:rsid w:val="00251B2A"/>
    <w:rsid w:val="00254321"/>
    <w:rsid w:val="00260CCD"/>
    <w:rsid w:val="00262FAE"/>
    <w:rsid w:val="002666FA"/>
    <w:rsid w:val="002672E7"/>
    <w:rsid w:val="00267CA0"/>
    <w:rsid w:val="002700F5"/>
    <w:rsid w:val="00274DB1"/>
    <w:rsid w:val="00281484"/>
    <w:rsid w:val="00286535"/>
    <w:rsid w:val="00286CA8"/>
    <w:rsid w:val="00290496"/>
    <w:rsid w:val="00290D73"/>
    <w:rsid w:val="00291118"/>
    <w:rsid w:val="002931AE"/>
    <w:rsid w:val="002B128E"/>
    <w:rsid w:val="002B6629"/>
    <w:rsid w:val="002B7A3A"/>
    <w:rsid w:val="002C7664"/>
    <w:rsid w:val="002D05BF"/>
    <w:rsid w:val="002D5FB8"/>
    <w:rsid w:val="002E230F"/>
    <w:rsid w:val="002E2CFF"/>
    <w:rsid w:val="002F04CD"/>
    <w:rsid w:val="002F46CA"/>
    <w:rsid w:val="002F54F3"/>
    <w:rsid w:val="002F7DD3"/>
    <w:rsid w:val="00330237"/>
    <w:rsid w:val="00330737"/>
    <w:rsid w:val="00333DE8"/>
    <w:rsid w:val="00345A57"/>
    <w:rsid w:val="00350034"/>
    <w:rsid w:val="003651AC"/>
    <w:rsid w:val="00370D04"/>
    <w:rsid w:val="0037391E"/>
    <w:rsid w:val="00386458"/>
    <w:rsid w:val="003953C4"/>
    <w:rsid w:val="003963E0"/>
    <w:rsid w:val="003A3DF3"/>
    <w:rsid w:val="003B04B4"/>
    <w:rsid w:val="003B0A23"/>
    <w:rsid w:val="003B2A9C"/>
    <w:rsid w:val="003B7451"/>
    <w:rsid w:val="003C06A3"/>
    <w:rsid w:val="003C1E26"/>
    <w:rsid w:val="003C4CE3"/>
    <w:rsid w:val="003C5634"/>
    <w:rsid w:val="003C6FDF"/>
    <w:rsid w:val="003E1B37"/>
    <w:rsid w:val="003E2613"/>
    <w:rsid w:val="003E29C5"/>
    <w:rsid w:val="003F4919"/>
    <w:rsid w:val="003F7FC8"/>
    <w:rsid w:val="00406107"/>
    <w:rsid w:val="00406E55"/>
    <w:rsid w:val="00411EDB"/>
    <w:rsid w:val="00413C25"/>
    <w:rsid w:val="00416895"/>
    <w:rsid w:val="004205BF"/>
    <w:rsid w:val="00427043"/>
    <w:rsid w:val="00432A70"/>
    <w:rsid w:val="004331B4"/>
    <w:rsid w:val="00434380"/>
    <w:rsid w:val="0044169F"/>
    <w:rsid w:val="00441EFF"/>
    <w:rsid w:val="0044514F"/>
    <w:rsid w:val="00452DF7"/>
    <w:rsid w:val="00452F96"/>
    <w:rsid w:val="00453DFD"/>
    <w:rsid w:val="004543AF"/>
    <w:rsid w:val="004633E0"/>
    <w:rsid w:val="004742C0"/>
    <w:rsid w:val="004811FD"/>
    <w:rsid w:val="00483CC0"/>
    <w:rsid w:val="004846E3"/>
    <w:rsid w:val="004952B3"/>
    <w:rsid w:val="004959EF"/>
    <w:rsid w:val="00495D27"/>
    <w:rsid w:val="004A3B47"/>
    <w:rsid w:val="004A3DEE"/>
    <w:rsid w:val="004B3657"/>
    <w:rsid w:val="004B7979"/>
    <w:rsid w:val="004D710C"/>
    <w:rsid w:val="004E37A2"/>
    <w:rsid w:val="004E6763"/>
    <w:rsid w:val="004F27B4"/>
    <w:rsid w:val="00502350"/>
    <w:rsid w:val="00510D16"/>
    <w:rsid w:val="0051106B"/>
    <w:rsid w:val="005163F0"/>
    <w:rsid w:val="0052157B"/>
    <w:rsid w:val="00525484"/>
    <w:rsid w:val="00526690"/>
    <w:rsid w:val="00527060"/>
    <w:rsid w:val="00532F2E"/>
    <w:rsid w:val="00561645"/>
    <w:rsid w:val="00564235"/>
    <w:rsid w:val="005736F0"/>
    <w:rsid w:val="00573BF6"/>
    <w:rsid w:val="00574029"/>
    <w:rsid w:val="00577C64"/>
    <w:rsid w:val="005900E7"/>
    <w:rsid w:val="0059178B"/>
    <w:rsid w:val="00597E36"/>
    <w:rsid w:val="005A269A"/>
    <w:rsid w:val="005A2CA6"/>
    <w:rsid w:val="005A334B"/>
    <w:rsid w:val="005B2805"/>
    <w:rsid w:val="005B47D6"/>
    <w:rsid w:val="005B6439"/>
    <w:rsid w:val="005D28FF"/>
    <w:rsid w:val="005E07F8"/>
    <w:rsid w:val="005F12CD"/>
    <w:rsid w:val="005F34C4"/>
    <w:rsid w:val="006024A3"/>
    <w:rsid w:val="00620B1D"/>
    <w:rsid w:val="006322AF"/>
    <w:rsid w:val="00636615"/>
    <w:rsid w:val="00640F25"/>
    <w:rsid w:val="00641913"/>
    <w:rsid w:val="00645B4D"/>
    <w:rsid w:val="00647846"/>
    <w:rsid w:val="00647B0F"/>
    <w:rsid w:val="0065708B"/>
    <w:rsid w:val="00657B1A"/>
    <w:rsid w:val="00663A05"/>
    <w:rsid w:val="0066666F"/>
    <w:rsid w:val="00666A7B"/>
    <w:rsid w:val="006802FC"/>
    <w:rsid w:val="006823DB"/>
    <w:rsid w:val="0068754E"/>
    <w:rsid w:val="00691BF2"/>
    <w:rsid w:val="0069581D"/>
    <w:rsid w:val="00696E12"/>
    <w:rsid w:val="00697FEB"/>
    <w:rsid w:val="006A0837"/>
    <w:rsid w:val="006A7332"/>
    <w:rsid w:val="006B4641"/>
    <w:rsid w:val="006B515D"/>
    <w:rsid w:val="006B5360"/>
    <w:rsid w:val="006B698B"/>
    <w:rsid w:val="006C5958"/>
    <w:rsid w:val="006E0839"/>
    <w:rsid w:val="006F2CD6"/>
    <w:rsid w:val="006F4583"/>
    <w:rsid w:val="006F7BD5"/>
    <w:rsid w:val="0070040B"/>
    <w:rsid w:val="0070262F"/>
    <w:rsid w:val="00703479"/>
    <w:rsid w:val="007072E9"/>
    <w:rsid w:val="00713892"/>
    <w:rsid w:val="00717C10"/>
    <w:rsid w:val="00717E5A"/>
    <w:rsid w:val="00721DC0"/>
    <w:rsid w:val="00724029"/>
    <w:rsid w:val="00730B55"/>
    <w:rsid w:val="00736F20"/>
    <w:rsid w:val="007426B7"/>
    <w:rsid w:val="00742FA2"/>
    <w:rsid w:val="00763EF9"/>
    <w:rsid w:val="00767C88"/>
    <w:rsid w:val="00770832"/>
    <w:rsid w:val="00773805"/>
    <w:rsid w:val="00781464"/>
    <w:rsid w:val="0078198C"/>
    <w:rsid w:val="00783C7D"/>
    <w:rsid w:val="00790A3E"/>
    <w:rsid w:val="00791C1D"/>
    <w:rsid w:val="007A058E"/>
    <w:rsid w:val="007B2C24"/>
    <w:rsid w:val="007C6737"/>
    <w:rsid w:val="007D0551"/>
    <w:rsid w:val="007D5F6D"/>
    <w:rsid w:val="007D69AF"/>
    <w:rsid w:val="007D78D7"/>
    <w:rsid w:val="007E0678"/>
    <w:rsid w:val="007E5869"/>
    <w:rsid w:val="007F6BF4"/>
    <w:rsid w:val="007F7E09"/>
    <w:rsid w:val="00815846"/>
    <w:rsid w:val="00820571"/>
    <w:rsid w:val="00826203"/>
    <w:rsid w:val="0083085D"/>
    <w:rsid w:val="00831627"/>
    <w:rsid w:val="00832B1A"/>
    <w:rsid w:val="00833C5B"/>
    <w:rsid w:val="00836C12"/>
    <w:rsid w:val="00836CE9"/>
    <w:rsid w:val="00837761"/>
    <w:rsid w:val="00840AEC"/>
    <w:rsid w:val="00842C29"/>
    <w:rsid w:val="00843F4B"/>
    <w:rsid w:val="0084447E"/>
    <w:rsid w:val="00857E28"/>
    <w:rsid w:val="0086728F"/>
    <w:rsid w:val="008719C6"/>
    <w:rsid w:val="00875DCD"/>
    <w:rsid w:val="00897617"/>
    <w:rsid w:val="008A00E0"/>
    <w:rsid w:val="008B2CB8"/>
    <w:rsid w:val="008B4617"/>
    <w:rsid w:val="008B5F60"/>
    <w:rsid w:val="008C4AED"/>
    <w:rsid w:val="008C7403"/>
    <w:rsid w:val="008D483F"/>
    <w:rsid w:val="008D7695"/>
    <w:rsid w:val="008F5E04"/>
    <w:rsid w:val="0090262C"/>
    <w:rsid w:val="00905734"/>
    <w:rsid w:val="00911372"/>
    <w:rsid w:val="00912884"/>
    <w:rsid w:val="009130DD"/>
    <w:rsid w:val="0091366C"/>
    <w:rsid w:val="009251B7"/>
    <w:rsid w:val="00926203"/>
    <w:rsid w:val="00944EB5"/>
    <w:rsid w:val="00950600"/>
    <w:rsid w:val="00960B7B"/>
    <w:rsid w:val="00962491"/>
    <w:rsid w:val="009633DF"/>
    <w:rsid w:val="0096432C"/>
    <w:rsid w:val="00965133"/>
    <w:rsid w:val="00971026"/>
    <w:rsid w:val="00973434"/>
    <w:rsid w:val="00973DD9"/>
    <w:rsid w:val="009761AC"/>
    <w:rsid w:val="00977E7D"/>
    <w:rsid w:val="00982BC6"/>
    <w:rsid w:val="0099561F"/>
    <w:rsid w:val="009966A5"/>
    <w:rsid w:val="009A6754"/>
    <w:rsid w:val="009B3D9B"/>
    <w:rsid w:val="009B4ECF"/>
    <w:rsid w:val="009C3D9F"/>
    <w:rsid w:val="009C516D"/>
    <w:rsid w:val="009E5753"/>
    <w:rsid w:val="009E76AF"/>
    <w:rsid w:val="00A010AE"/>
    <w:rsid w:val="00A0693C"/>
    <w:rsid w:val="00A1003C"/>
    <w:rsid w:val="00A109E5"/>
    <w:rsid w:val="00A132FE"/>
    <w:rsid w:val="00A175A5"/>
    <w:rsid w:val="00A2535D"/>
    <w:rsid w:val="00A36A40"/>
    <w:rsid w:val="00A41255"/>
    <w:rsid w:val="00A41660"/>
    <w:rsid w:val="00A42566"/>
    <w:rsid w:val="00A430CC"/>
    <w:rsid w:val="00A45D96"/>
    <w:rsid w:val="00A50E3C"/>
    <w:rsid w:val="00A527EE"/>
    <w:rsid w:val="00A61668"/>
    <w:rsid w:val="00A70453"/>
    <w:rsid w:val="00A74657"/>
    <w:rsid w:val="00A86F2E"/>
    <w:rsid w:val="00A9177B"/>
    <w:rsid w:val="00A94EA1"/>
    <w:rsid w:val="00AA054A"/>
    <w:rsid w:val="00AA2039"/>
    <w:rsid w:val="00AB1097"/>
    <w:rsid w:val="00AB476D"/>
    <w:rsid w:val="00AB5857"/>
    <w:rsid w:val="00AD0FD3"/>
    <w:rsid w:val="00AD7E47"/>
    <w:rsid w:val="00AE7B03"/>
    <w:rsid w:val="00AF65A0"/>
    <w:rsid w:val="00AF6704"/>
    <w:rsid w:val="00AF6AAB"/>
    <w:rsid w:val="00B06A1A"/>
    <w:rsid w:val="00B07310"/>
    <w:rsid w:val="00B20F5C"/>
    <w:rsid w:val="00B24552"/>
    <w:rsid w:val="00B32709"/>
    <w:rsid w:val="00B4021A"/>
    <w:rsid w:val="00B4307C"/>
    <w:rsid w:val="00B4391C"/>
    <w:rsid w:val="00B44768"/>
    <w:rsid w:val="00B52E64"/>
    <w:rsid w:val="00B5583D"/>
    <w:rsid w:val="00B56A99"/>
    <w:rsid w:val="00B62B73"/>
    <w:rsid w:val="00B66804"/>
    <w:rsid w:val="00B66D74"/>
    <w:rsid w:val="00B670FD"/>
    <w:rsid w:val="00B67F77"/>
    <w:rsid w:val="00B73DCC"/>
    <w:rsid w:val="00B769C2"/>
    <w:rsid w:val="00B87BD7"/>
    <w:rsid w:val="00B90786"/>
    <w:rsid w:val="00BA2BEE"/>
    <w:rsid w:val="00BA31A1"/>
    <w:rsid w:val="00BA33D3"/>
    <w:rsid w:val="00BB1936"/>
    <w:rsid w:val="00BB3E1C"/>
    <w:rsid w:val="00BD0F4C"/>
    <w:rsid w:val="00BD3559"/>
    <w:rsid w:val="00BE73CA"/>
    <w:rsid w:val="00BE7F3F"/>
    <w:rsid w:val="00BF10D4"/>
    <w:rsid w:val="00BF1501"/>
    <w:rsid w:val="00BF18C2"/>
    <w:rsid w:val="00BF34D2"/>
    <w:rsid w:val="00C041DB"/>
    <w:rsid w:val="00C1107B"/>
    <w:rsid w:val="00C17E6B"/>
    <w:rsid w:val="00C21630"/>
    <w:rsid w:val="00C2325A"/>
    <w:rsid w:val="00C37474"/>
    <w:rsid w:val="00C40E79"/>
    <w:rsid w:val="00C41000"/>
    <w:rsid w:val="00C439EE"/>
    <w:rsid w:val="00C44B69"/>
    <w:rsid w:val="00C47505"/>
    <w:rsid w:val="00C5024E"/>
    <w:rsid w:val="00C6795A"/>
    <w:rsid w:val="00C70CFF"/>
    <w:rsid w:val="00C8029F"/>
    <w:rsid w:val="00C83A45"/>
    <w:rsid w:val="00C9055F"/>
    <w:rsid w:val="00C92650"/>
    <w:rsid w:val="00C92C0C"/>
    <w:rsid w:val="00C961FD"/>
    <w:rsid w:val="00C96757"/>
    <w:rsid w:val="00CA0806"/>
    <w:rsid w:val="00CA0CD3"/>
    <w:rsid w:val="00CC2323"/>
    <w:rsid w:val="00CC46B1"/>
    <w:rsid w:val="00CC4F05"/>
    <w:rsid w:val="00CC58E5"/>
    <w:rsid w:val="00CE50A9"/>
    <w:rsid w:val="00D03E6D"/>
    <w:rsid w:val="00D076CF"/>
    <w:rsid w:val="00D07BC0"/>
    <w:rsid w:val="00D152E4"/>
    <w:rsid w:val="00D1681E"/>
    <w:rsid w:val="00D244EB"/>
    <w:rsid w:val="00D26DAC"/>
    <w:rsid w:val="00D33EB7"/>
    <w:rsid w:val="00D456D5"/>
    <w:rsid w:val="00D45A43"/>
    <w:rsid w:val="00D51CA0"/>
    <w:rsid w:val="00D63154"/>
    <w:rsid w:val="00D64754"/>
    <w:rsid w:val="00D64988"/>
    <w:rsid w:val="00D909A8"/>
    <w:rsid w:val="00D92C80"/>
    <w:rsid w:val="00D933B7"/>
    <w:rsid w:val="00DB4096"/>
    <w:rsid w:val="00DB4705"/>
    <w:rsid w:val="00DC116C"/>
    <w:rsid w:val="00DC200A"/>
    <w:rsid w:val="00DC5307"/>
    <w:rsid w:val="00DD0BC3"/>
    <w:rsid w:val="00DD1A99"/>
    <w:rsid w:val="00DE2B68"/>
    <w:rsid w:val="00DE3B4C"/>
    <w:rsid w:val="00DE4CDF"/>
    <w:rsid w:val="00DF332C"/>
    <w:rsid w:val="00DF503A"/>
    <w:rsid w:val="00E00A35"/>
    <w:rsid w:val="00E07ABE"/>
    <w:rsid w:val="00E1390B"/>
    <w:rsid w:val="00E20462"/>
    <w:rsid w:val="00E22A75"/>
    <w:rsid w:val="00E27549"/>
    <w:rsid w:val="00E27776"/>
    <w:rsid w:val="00E47189"/>
    <w:rsid w:val="00E547D9"/>
    <w:rsid w:val="00E5731D"/>
    <w:rsid w:val="00E67E72"/>
    <w:rsid w:val="00E813FD"/>
    <w:rsid w:val="00E823AC"/>
    <w:rsid w:val="00EA045A"/>
    <w:rsid w:val="00EA17A0"/>
    <w:rsid w:val="00EA26A5"/>
    <w:rsid w:val="00EA697A"/>
    <w:rsid w:val="00EB27CE"/>
    <w:rsid w:val="00EC1540"/>
    <w:rsid w:val="00ED00A0"/>
    <w:rsid w:val="00ED1744"/>
    <w:rsid w:val="00ED2C12"/>
    <w:rsid w:val="00ED76DE"/>
    <w:rsid w:val="00EE123F"/>
    <w:rsid w:val="00EE3EAF"/>
    <w:rsid w:val="00EE509B"/>
    <w:rsid w:val="00EE561D"/>
    <w:rsid w:val="00EE746F"/>
    <w:rsid w:val="00EF776E"/>
    <w:rsid w:val="00F02345"/>
    <w:rsid w:val="00F102BE"/>
    <w:rsid w:val="00F11A68"/>
    <w:rsid w:val="00F214E1"/>
    <w:rsid w:val="00F258BB"/>
    <w:rsid w:val="00F37A2C"/>
    <w:rsid w:val="00F40DE9"/>
    <w:rsid w:val="00F43064"/>
    <w:rsid w:val="00F460D4"/>
    <w:rsid w:val="00F4796A"/>
    <w:rsid w:val="00F70E3F"/>
    <w:rsid w:val="00F74084"/>
    <w:rsid w:val="00F778E1"/>
    <w:rsid w:val="00F909A7"/>
    <w:rsid w:val="00F91E3E"/>
    <w:rsid w:val="00FA2885"/>
    <w:rsid w:val="00FA6036"/>
    <w:rsid w:val="00FA65CA"/>
    <w:rsid w:val="00FB4162"/>
    <w:rsid w:val="00FC1199"/>
    <w:rsid w:val="00FC4678"/>
    <w:rsid w:val="00FC615E"/>
    <w:rsid w:val="00FC6528"/>
    <w:rsid w:val="00FD207D"/>
    <w:rsid w:val="00FE02A7"/>
    <w:rsid w:val="00FE0A46"/>
    <w:rsid w:val="00FE350C"/>
    <w:rsid w:val="00FE70C0"/>
    <w:rsid w:val="00F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42144DE"/>
  <w15:docId w15:val="{21F65B13-A9EC-4E6F-8F13-D9E6F4C5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E5869"/>
    <w:rPr>
      <w:rFonts w:ascii="Verdana" w:hAnsi="Verdana" w:cs="Arial"/>
      <w:szCs w:val="22"/>
      <w:lang w:val="it-CH" w:eastAsia="fr-FR"/>
    </w:rPr>
  </w:style>
  <w:style w:type="paragraph" w:styleId="berschrift1">
    <w:name w:val="heading 1"/>
    <w:basedOn w:val="Standard"/>
    <w:next w:val="Standard"/>
    <w:qFormat/>
    <w:rsid w:val="00EE509B"/>
    <w:pPr>
      <w:keepNext/>
      <w:numPr>
        <w:numId w:val="2"/>
      </w:numPr>
      <w:tabs>
        <w:tab w:val="left" w:pos="709"/>
        <w:tab w:val="right" w:pos="9071"/>
      </w:tabs>
      <w:spacing w:before="120" w:after="240"/>
      <w:ind w:hanging="709"/>
      <w:outlineLvl w:val="0"/>
    </w:pPr>
    <w:rPr>
      <w:b/>
      <w:bCs/>
      <w:kern w:val="28"/>
      <w:szCs w:val="24"/>
    </w:rPr>
  </w:style>
  <w:style w:type="paragraph" w:styleId="berschrift2">
    <w:name w:val="heading 2"/>
    <w:basedOn w:val="Standard"/>
    <w:next w:val="Standard"/>
    <w:qFormat/>
    <w:rsid w:val="002E230F"/>
    <w:pPr>
      <w:keepNext/>
      <w:numPr>
        <w:ilvl w:val="1"/>
        <w:numId w:val="2"/>
      </w:numPr>
      <w:tabs>
        <w:tab w:val="left" w:pos="709"/>
        <w:tab w:val="right" w:pos="9071"/>
      </w:tabs>
      <w:spacing w:before="240" w:after="120"/>
      <w:ind w:hanging="709"/>
      <w:outlineLvl w:val="1"/>
    </w:pPr>
    <w:rPr>
      <w:b/>
      <w:bCs/>
      <w:szCs w:val="24"/>
    </w:rPr>
  </w:style>
  <w:style w:type="paragraph" w:styleId="berschrift3">
    <w:name w:val="heading 3"/>
    <w:basedOn w:val="Standard"/>
    <w:next w:val="Standard"/>
    <w:qFormat/>
    <w:rsid w:val="002B128E"/>
    <w:pPr>
      <w:keepNext/>
      <w:numPr>
        <w:ilvl w:val="2"/>
        <w:numId w:val="2"/>
      </w:numPr>
      <w:tabs>
        <w:tab w:val="left" w:pos="992"/>
      </w:tabs>
      <w:spacing w:before="120" w:after="120"/>
      <w:ind w:left="992" w:hanging="992"/>
      <w:outlineLvl w:val="2"/>
    </w:pPr>
    <w:rPr>
      <w:bCs/>
    </w:rPr>
  </w:style>
  <w:style w:type="paragraph" w:styleId="berschrift4">
    <w:name w:val="heading 4"/>
    <w:basedOn w:val="Standard"/>
    <w:next w:val="Standard"/>
    <w:qFormat/>
    <w:rsid w:val="002E230F"/>
    <w:pPr>
      <w:keepNext/>
      <w:numPr>
        <w:ilvl w:val="3"/>
        <w:numId w:val="2"/>
      </w:numPr>
      <w:spacing w:before="240" w:after="120"/>
      <w:ind w:hanging="709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4331B4"/>
    <w:pPr>
      <w:numPr>
        <w:ilvl w:val="4"/>
        <w:numId w:val="2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4331B4"/>
    <w:pPr>
      <w:numPr>
        <w:ilvl w:val="5"/>
        <w:numId w:val="2"/>
      </w:numPr>
      <w:spacing w:before="240" w:after="60"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rsid w:val="004331B4"/>
    <w:pPr>
      <w:numPr>
        <w:ilvl w:val="6"/>
        <w:numId w:val="2"/>
      </w:numPr>
      <w:spacing w:before="240" w:after="60"/>
      <w:outlineLvl w:val="6"/>
    </w:pPr>
    <w:rPr>
      <w:szCs w:val="20"/>
    </w:rPr>
  </w:style>
  <w:style w:type="paragraph" w:styleId="berschrift8">
    <w:name w:val="heading 8"/>
    <w:basedOn w:val="Standard"/>
    <w:next w:val="Standard"/>
    <w:qFormat/>
    <w:rsid w:val="004331B4"/>
    <w:pPr>
      <w:numPr>
        <w:ilvl w:val="7"/>
        <w:numId w:val="2"/>
      </w:numPr>
      <w:spacing w:before="240" w:after="60"/>
      <w:outlineLvl w:val="7"/>
    </w:pPr>
    <w:rPr>
      <w:i/>
      <w:iCs/>
      <w:szCs w:val="20"/>
    </w:rPr>
  </w:style>
  <w:style w:type="paragraph" w:styleId="berschrift9">
    <w:name w:val="heading 9"/>
    <w:basedOn w:val="Standard"/>
    <w:next w:val="Standard"/>
    <w:qFormat/>
    <w:rsid w:val="004331B4"/>
    <w:pPr>
      <w:numPr>
        <w:ilvl w:val="8"/>
        <w:numId w:val="2"/>
      </w:numPr>
      <w:spacing w:before="240" w:after="60"/>
      <w:outlineLvl w:val="8"/>
    </w:pPr>
    <w:rPr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rsid w:val="00597E36"/>
    <w:pPr>
      <w:tabs>
        <w:tab w:val="left" w:pos="660"/>
        <w:tab w:val="right" w:leader="dot" w:pos="9923"/>
      </w:tabs>
      <w:spacing w:before="480"/>
      <w:ind w:left="658" w:hanging="658"/>
    </w:pPr>
    <w:rPr>
      <w:b/>
      <w:bCs/>
      <w:caps/>
      <w:noProof/>
    </w:rPr>
  </w:style>
  <w:style w:type="paragraph" w:styleId="Verzeichnis2">
    <w:name w:val="toc 2"/>
    <w:basedOn w:val="Standard"/>
    <w:next w:val="Standard"/>
    <w:autoRedefine/>
    <w:semiHidden/>
    <w:rsid w:val="004331B4"/>
    <w:pPr>
      <w:tabs>
        <w:tab w:val="left" w:pos="658"/>
        <w:tab w:val="right" w:leader="dot" w:pos="9072"/>
      </w:tabs>
      <w:spacing w:before="120"/>
    </w:pPr>
    <w:rPr>
      <w:lang w:val="fr-FR"/>
    </w:rPr>
  </w:style>
  <w:style w:type="paragraph" w:styleId="Verzeichnis3">
    <w:name w:val="toc 3"/>
    <w:basedOn w:val="Standard"/>
    <w:next w:val="Standard"/>
    <w:autoRedefine/>
    <w:semiHidden/>
    <w:rsid w:val="004331B4"/>
    <w:pPr>
      <w:tabs>
        <w:tab w:val="left" w:pos="658"/>
        <w:tab w:val="right" w:leader="dot" w:pos="9072"/>
      </w:tabs>
      <w:spacing w:before="40"/>
    </w:pPr>
    <w:rPr>
      <w:noProof/>
      <w:sz w:val="18"/>
      <w:szCs w:val="18"/>
    </w:rPr>
  </w:style>
  <w:style w:type="paragraph" w:styleId="Fuzeile">
    <w:name w:val="footer"/>
    <w:basedOn w:val="Standard"/>
    <w:rsid w:val="003E29C5"/>
    <w:pPr>
      <w:framePr w:wrap="notBeside" w:vAnchor="text" w:hAnchor="text" w:y="1"/>
      <w:pBdr>
        <w:top w:val="single" w:sz="4" w:space="3" w:color="auto"/>
      </w:pBdr>
      <w:tabs>
        <w:tab w:val="center" w:pos="4536"/>
        <w:tab w:val="right" w:pos="9923"/>
      </w:tabs>
    </w:pPr>
    <w:rPr>
      <w:sz w:val="16"/>
    </w:rPr>
  </w:style>
  <w:style w:type="character" w:styleId="Seitenzahl">
    <w:name w:val="page number"/>
    <w:basedOn w:val="Absatz-Standardschriftart"/>
    <w:rsid w:val="004331B4"/>
    <w:rPr>
      <w:rFonts w:ascii="Arial" w:hAnsi="Arial"/>
      <w:sz w:val="16"/>
      <w:szCs w:val="16"/>
    </w:rPr>
  </w:style>
  <w:style w:type="paragraph" w:styleId="Verzeichnis4">
    <w:name w:val="toc 4"/>
    <w:basedOn w:val="Standard"/>
    <w:next w:val="Standard"/>
    <w:semiHidden/>
    <w:rsid w:val="004331B4"/>
    <w:pPr>
      <w:tabs>
        <w:tab w:val="right" w:leader="dot" w:pos="9072"/>
      </w:tabs>
      <w:ind w:left="660"/>
    </w:pPr>
  </w:style>
  <w:style w:type="paragraph" w:styleId="Verzeichnis5">
    <w:name w:val="toc 5"/>
    <w:basedOn w:val="Standard"/>
    <w:next w:val="Standard"/>
    <w:semiHidden/>
    <w:rsid w:val="004331B4"/>
    <w:pPr>
      <w:tabs>
        <w:tab w:val="right" w:leader="dot" w:pos="9072"/>
      </w:tabs>
      <w:ind w:left="880"/>
    </w:pPr>
  </w:style>
  <w:style w:type="paragraph" w:styleId="Verzeichnis6">
    <w:name w:val="toc 6"/>
    <w:basedOn w:val="Standard"/>
    <w:next w:val="Standard"/>
    <w:semiHidden/>
    <w:rsid w:val="004331B4"/>
    <w:pPr>
      <w:tabs>
        <w:tab w:val="right" w:leader="dot" w:pos="9072"/>
      </w:tabs>
      <w:ind w:left="1100"/>
    </w:pPr>
  </w:style>
  <w:style w:type="paragraph" w:styleId="Verzeichnis7">
    <w:name w:val="toc 7"/>
    <w:basedOn w:val="Standard"/>
    <w:next w:val="Standard"/>
    <w:semiHidden/>
    <w:rsid w:val="004331B4"/>
    <w:pPr>
      <w:tabs>
        <w:tab w:val="right" w:leader="dot" w:pos="9072"/>
      </w:tabs>
      <w:ind w:left="1320"/>
    </w:pPr>
  </w:style>
  <w:style w:type="paragraph" w:styleId="Verzeichnis8">
    <w:name w:val="toc 8"/>
    <w:basedOn w:val="Standard"/>
    <w:next w:val="Standard"/>
    <w:semiHidden/>
    <w:rsid w:val="004331B4"/>
    <w:pPr>
      <w:tabs>
        <w:tab w:val="right" w:leader="dot" w:pos="9072"/>
      </w:tabs>
      <w:ind w:left="1540"/>
    </w:pPr>
  </w:style>
  <w:style w:type="paragraph" w:styleId="Verzeichnis9">
    <w:name w:val="toc 9"/>
    <w:basedOn w:val="Standard"/>
    <w:next w:val="Standard"/>
    <w:semiHidden/>
    <w:rsid w:val="004331B4"/>
    <w:pPr>
      <w:tabs>
        <w:tab w:val="right" w:leader="dot" w:pos="9072"/>
      </w:tabs>
      <w:ind w:left="1760"/>
    </w:pPr>
  </w:style>
  <w:style w:type="paragraph" w:styleId="Kopfzeile">
    <w:name w:val="header"/>
    <w:basedOn w:val="Standard"/>
    <w:link w:val="KopfzeileZchn"/>
    <w:rsid w:val="003E29C5"/>
    <w:pPr>
      <w:tabs>
        <w:tab w:val="center" w:pos="4536"/>
        <w:tab w:val="right" w:pos="9639"/>
      </w:tabs>
    </w:pPr>
    <w:rPr>
      <w:b/>
    </w:rPr>
  </w:style>
  <w:style w:type="paragraph" w:styleId="Beschriftung">
    <w:name w:val="caption"/>
    <w:aliases w:val="Tabellen"/>
    <w:basedOn w:val="Standard"/>
    <w:next w:val="Standard"/>
    <w:qFormat/>
    <w:rsid w:val="004331B4"/>
    <w:pPr>
      <w:spacing w:before="600" w:after="240"/>
      <w:ind w:left="992" w:hanging="992"/>
    </w:pPr>
  </w:style>
  <w:style w:type="paragraph" w:styleId="Liste">
    <w:name w:val="List"/>
    <w:basedOn w:val="Standard"/>
    <w:rsid w:val="004331B4"/>
    <w:pPr>
      <w:ind w:left="283" w:hanging="283"/>
    </w:pPr>
  </w:style>
  <w:style w:type="paragraph" w:styleId="Textkrper">
    <w:name w:val="Body Text"/>
    <w:basedOn w:val="Standard"/>
    <w:link w:val="TextkrperZchn"/>
    <w:rsid w:val="004331B4"/>
    <w:pPr>
      <w:spacing w:after="120"/>
    </w:pPr>
  </w:style>
  <w:style w:type="paragraph" w:styleId="Abbildungsverzeichnis">
    <w:name w:val="table of figures"/>
    <w:basedOn w:val="Standard"/>
    <w:next w:val="Standard"/>
    <w:semiHidden/>
    <w:rsid w:val="004331B4"/>
    <w:pPr>
      <w:tabs>
        <w:tab w:val="left" w:pos="992"/>
        <w:tab w:val="right" w:pos="9072"/>
      </w:tabs>
      <w:ind w:left="992" w:hanging="992"/>
    </w:pPr>
  </w:style>
  <w:style w:type="character" w:styleId="Kommentarzeichen">
    <w:name w:val="annotation reference"/>
    <w:basedOn w:val="Absatz-Standardschriftart"/>
    <w:semiHidden/>
    <w:rsid w:val="004331B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4331B4"/>
    <w:rPr>
      <w:szCs w:val="20"/>
    </w:rPr>
  </w:style>
  <w:style w:type="paragraph" w:styleId="Textkrper-Zeileneinzug">
    <w:name w:val="Body Text Indent"/>
    <w:basedOn w:val="Standard"/>
    <w:rsid w:val="004331B4"/>
    <w:pPr>
      <w:spacing w:before="840" w:line="780" w:lineRule="atLeast"/>
      <w:ind w:left="397"/>
    </w:pPr>
    <w:rPr>
      <w:sz w:val="72"/>
      <w:szCs w:val="72"/>
    </w:rPr>
  </w:style>
  <w:style w:type="paragraph" w:customStyle="1" w:styleId="Anhang">
    <w:name w:val="Anhang"/>
    <w:basedOn w:val="Standard"/>
    <w:rsid w:val="004331B4"/>
  </w:style>
  <w:style w:type="paragraph" w:customStyle="1" w:styleId="BenguiatBkBT">
    <w:name w:val="Benguiat Bk BT"/>
    <w:basedOn w:val="Standard"/>
    <w:next w:val="Standard"/>
    <w:rsid w:val="004331B4"/>
    <w:pPr>
      <w:spacing w:after="120"/>
      <w:ind w:right="357"/>
    </w:pPr>
    <w:rPr>
      <w:rFonts w:ascii="Benguiat Bk BT" w:hAnsi="Benguiat Bk BT"/>
      <w:b/>
      <w:bCs/>
      <w:i/>
      <w:iCs/>
      <w:sz w:val="28"/>
      <w:szCs w:val="28"/>
    </w:rPr>
  </w:style>
  <w:style w:type="paragraph" w:styleId="Textkrper2">
    <w:name w:val="Body Text 2"/>
    <w:basedOn w:val="Standard"/>
    <w:rsid w:val="004331B4"/>
  </w:style>
  <w:style w:type="paragraph" w:styleId="Titel">
    <w:name w:val="Title"/>
    <w:basedOn w:val="Standard"/>
    <w:qFormat/>
    <w:rsid w:val="002E230F"/>
    <w:pPr>
      <w:tabs>
        <w:tab w:val="left" w:pos="2835"/>
        <w:tab w:val="right" w:pos="8789"/>
      </w:tabs>
      <w:jc w:val="center"/>
    </w:pPr>
    <w:rPr>
      <w:b/>
      <w:bCs/>
      <w:sz w:val="32"/>
      <w:szCs w:val="40"/>
    </w:rPr>
  </w:style>
  <w:style w:type="paragraph" w:styleId="Index1">
    <w:name w:val="index 1"/>
    <w:basedOn w:val="Standard"/>
    <w:next w:val="Standard"/>
    <w:autoRedefine/>
    <w:semiHidden/>
    <w:rsid w:val="004331B4"/>
    <w:pPr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4331B4"/>
    <w:pPr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4331B4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4331B4"/>
    <w:pPr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4331B4"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4331B4"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4331B4"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4331B4"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4331B4"/>
    <w:pPr>
      <w:ind w:left="1980" w:hanging="220"/>
    </w:pPr>
  </w:style>
  <w:style w:type="paragraph" w:styleId="Indexberschrift">
    <w:name w:val="index heading"/>
    <w:basedOn w:val="Standard"/>
    <w:next w:val="Index1"/>
    <w:semiHidden/>
    <w:rsid w:val="004331B4"/>
  </w:style>
  <w:style w:type="paragraph" w:styleId="Untertitel">
    <w:name w:val="Subtitle"/>
    <w:basedOn w:val="Standard"/>
    <w:qFormat/>
    <w:rsid w:val="004331B4"/>
    <w:pPr>
      <w:tabs>
        <w:tab w:val="left" w:pos="2835"/>
        <w:tab w:val="right" w:pos="8789"/>
      </w:tabs>
      <w:spacing w:before="1200"/>
      <w:jc w:val="center"/>
    </w:pPr>
    <w:rPr>
      <w:b/>
      <w:bCs/>
      <w:caps/>
      <w:szCs w:val="20"/>
    </w:rPr>
  </w:style>
  <w:style w:type="paragraph" w:styleId="Textkrper3">
    <w:name w:val="Body Text 3"/>
    <w:basedOn w:val="Standard"/>
    <w:rsid w:val="004331B4"/>
    <w:pPr>
      <w:spacing w:before="120"/>
      <w:ind w:right="-1"/>
    </w:pPr>
    <w:rPr>
      <w:lang w:val="fr-FR"/>
    </w:rPr>
  </w:style>
  <w:style w:type="paragraph" w:styleId="Textkrper-Einzug2">
    <w:name w:val="Body Text Indent 2"/>
    <w:basedOn w:val="Standard"/>
    <w:rsid w:val="004331B4"/>
    <w:pPr>
      <w:spacing w:after="120"/>
      <w:ind w:left="567"/>
    </w:pPr>
  </w:style>
  <w:style w:type="paragraph" w:customStyle="1" w:styleId="Tabelle">
    <w:name w:val="Tabelle"/>
    <w:basedOn w:val="Standard"/>
    <w:rsid w:val="004331B4"/>
    <w:pPr>
      <w:spacing w:before="60" w:after="60"/>
    </w:pPr>
    <w:rPr>
      <w:szCs w:val="20"/>
      <w:lang w:val="de-DE"/>
    </w:rPr>
  </w:style>
  <w:style w:type="paragraph" w:styleId="Textkrper-Einzug3">
    <w:name w:val="Body Text Indent 3"/>
    <w:basedOn w:val="Standard"/>
    <w:rsid w:val="004331B4"/>
    <w:pPr>
      <w:tabs>
        <w:tab w:val="left" w:pos="2552"/>
      </w:tabs>
      <w:ind w:left="2552" w:hanging="2552"/>
    </w:pPr>
  </w:style>
  <w:style w:type="paragraph" w:customStyle="1" w:styleId="Textedebulles">
    <w:name w:val="Texte de bulles"/>
    <w:basedOn w:val="Standard"/>
    <w:semiHidden/>
    <w:rsid w:val="004331B4"/>
    <w:rPr>
      <w:rFonts w:ascii="Tahoma" w:hAnsi="Tahoma" w:cs="Benguiat Bk BT"/>
      <w:sz w:val="16"/>
      <w:szCs w:val="16"/>
    </w:rPr>
  </w:style>
  <w:style w:type="table" w:styleId="Tabellenraster">
    <w:name w:val="Table Grid"/>
    <w:basedOn w:val="NormaleTabelle"/>
    <w:rsid w:val="0070040B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4331B4"/>
    <w:rPr>
      <w:color w:val="0000FF"/>
      <w:u w:val="single"/>
    </w:rPr>
  </w:style>
  <w:style w:type="paragraph" w:styleId="Aufzhlungszeichen">
    <w:name w:val="List Bullet"/>
    <w:basedOn w:val="Standard"/>
    <w:autoRedefine/>
    <w:rsid w:val="004331B4"/>
    <w:pPr>
      <w:spacing w:before="120"/>
    </w:pPr>
  </w:style>
  <w:style w:type="paragraph" w:styleId="Kommentarthema">
    <w:name w:val="annotation subject"/>
    <w:basedOn w:val="Kommentartext"/>
    <w:next w:val="Kommentartext"/>
    <w:semiHidden/>
    <w:rsid w:val="004331B4"/>
    <w:rPr>
      <w:b/>
      <w:bCs/>
    </w:rPr>
  </w:style>
  <w:style w:type="paragraph" w:styleId="Sprechblasentext">
    <w:name w:val="Balloon Text"/>
    <w:basedOn w:val="Standard"/>
    <w:semiHidden/>
    <w:rsid w:val="004331B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4331B4"/>
    <w:rPr>
      <w:szCs w:val="20"/>
    </w:rPr>
  </w:style>
  <w:style w:type="character" w:styleId="Funotenzeichen">
    <w:name w:val="footnote reference"/>
    <w:basedOn w:val="Absatz-Standardschriftart"/>
    <w:semiHidden/>
    <w:rsid w:val="004331B4"/>
    <w:rPr>
      <w:vertAlign w:val="superscript"/>
    </w:rPr>
  </w:style>
  <w:style w:type="paragraph" w:customStyle="1" w:styleId="Formatvorlageberschrift1Arial12ptGrobuchstabenNach18pt">
    <w:name w:val="Formatvorlage Überschrift 1 + Arial 12 pt Großbuchstaben Nach:  18 pt"/>
    <w:basedOn w:val="berschrift1"/>
    <w:rsid w:val="0065708B"/>
    <w:pPr>
      <w:numPr>
        <w:numId w:val="0"/>
      </w:numPr>
      <w:tabs>
        <w:tab w:val="clear" w:pos="709"/>
        <w:tab w:val="clear" w:pos="9071"/>
        <w:tab w:val="num" w:pos="0"/>
      </w:tabs>
      <w:ind w:left="709" w:hanging="709"/>
    </w:pPr>
    <w:rPr>
      <w:rFonts w:cs="Times New Roman"/>
      <w:szCs w:val="20"/>
      <w:lang w:eastAsia="en-US"/>
    </w:rPr>
  </w:style>
  <w:style w:type="paragraph" w:customStyle="1" w:styleId="role3">
    <w:name w:val="role3"/>
    <w:basedOn w:val="Standard"/>
    <w:rsid w:val="004A3DEE"/>
    <w:pPr>
      <w:spacing w:before="30" w:after="30"/>
      <w:ind w:right="100"/>
    </w:pPr>
    <w:rPr>
      <w:rFonts w:ascii="Times New Roman" w:hAnsi="Times New Roman" w:cs="Times New Roman"/>
      <w:color w:val="666666"/>
      <w:sz w:val="12"/>
      <w:szCs w:val="12"/>
      <w:lang w:eastAsia="de-CH"/>
    </w:rPr>
  </w:style>
  <w:style w:type="paragraph" w:customStyle="1" w:styleId="FuzeileQuerformat">
    <w:name w:val="Fußzeile_Querformat"/>
    <w:basedOn w:val="Fuzeile"/>
    <w:rsid w:val="00441EFF"/>
    <w:pPr>
      <w:framePr w:wrap="notBeside"/>
      <w:tabs>
        <w:tab w:val="clear" w:pos="4536"/>
        <w:tab w:val="clear" w:pos="9923"/>
        <w:tab w:val="center" w:pos="7371"/>
        <w:tab w:val="right" w:pos="15309"/>
      </w:tabs>
    </w:pPr>
    <w:rPr>
      <w:lang w:eastAsia="de-CH"/>
    </w:rPr>
  </w:style>
  <w:style w:type="paragraph" w:customStyle="1" w:styleId="Titel-SHB">
    <w:name w:val="Titel-SHB"/>
    <w:basedOn w:val="Formatvorlageberschrift1Arial12ptGrobuchstabenNach18pt"/>
    <w:next w:val="Titel-SHB-Zeile2"/>
    <w:rsid w:val="00B07310"/>
    <w:pPr>
      <w:spacing w:before="360" w:after="0"/>
    </w:pPr>
    <w:rPr>
      <w:sz w:val="28"/>
    </w:rPr>
  </w:style>
  <w:style w:type="paragraph" w:customStyle="1" w:styleId="Titel-SHB-Zeile2">
    <w:name w:val="Titel-SHB-Zeile2"/>
    <w:basedOn w:val="Titel-SHB"/>
    <w:rsid w:val="00B07310"/>
    <w:pPr>
      <w:spacing w:before="0"/>
    </w:pPr>
  </w:style>
  <w:style w:type="paragraph" w:customStyle="1" w:styleId="KopfzeileQuerformat">
    <w:name w:val="Kopfzeile_Querformat"/>
    <w:basedOn w:val="Kopfzeile"/>
    <w:rsid w:val="00AD0FD3"/>
    <w:pPr>
      <w:tabs>
        <w:tab w:val="clear" w:pos="4536"/>
        <w:tab w:val="clear" w:pos="9639"/>
        <w:tab w:val="left" w:pos="2552"/>
        <w:tab w:val="right" w:pos="15309"/>
      </w:tabs>
      <w:spacing w:before="60" w:line="200" w:lineRule="exact"/>
    </w:pPr>
    <w:rPr>
      <w:sz w:val="16"/>
    </w:rPr>
  </w:style>
  <w:style w:type="paragraph" w:customStyle="1" w:styleId="KopfzeileQuerformat1">
    <w:name w:val="Kopfzeile_Querformat1"/>
    <w:basedOn w:val="KopfzeileQuerformat"/>
    <w:rsid w:val="0078198C"/>
    <w:pPr>
      <w:spacing w:before="0"/>
    </w:pPr>
  </w:style>
  <w:style w:type="paragraph" w:customStyle="1" w:styleId="Kopfzeile1">
    <w:name w:val="Kopfzeile1"/>
    <w:basedOn w:val="Kopfzeile"/>
    <w:rsid w:val="003E29C5"/>
    <w:pPr>
      <w:framePr w:wrap="notBeside" w:vAnchor="text" w:hAnchor="text" w:y="1"/>
      <w:pBdr>
        <w:bottom w:val="single" w:sz="4" w:space="1" w:color="auto"/>
      </w:pBdr>
      <w:spacing w:before="120"/>
    </w:pPr>
    <w:rPr>
      <w:b w:val="0"/>
      <w:sz w:val="16"/>
      <w:szCs w:val="16"/>
    </w:rPr>
  </w:style>
  <w:style w:type="paragraph" w:customStyle="1" w:styleId="Formatvorlage1">
    <w:name w:val="Formatvorlage1"/>
    <w:basedOn w:val="Kopfzeile"/>
    <w:rsid w:val="003E29C5"/>
    <w:rPr>
      <w:b w:val="0"/>
    </w:rPr>
  </w:style>
  <w:style w:type="paragraph" w:customStyle="1" w:styleId="Kopfzeile2">
    <w:name w:val="Kopfzeile_2"/>
    <w:basedOn w:val="Kopfzeile"/>
    <w:rsid w:val="0010605D"/>
    <w:pPr>
      <w:tabs>
        <w:tab w:val="clear" w:pos="4536"/>
        <w:tab w:val="clear" w:pos="9639"/>
      </w:tabs>
      <w:spacing w:line="288" w:lineRule="auto"/>
      <w:ind w:left="170"/>
    </w:pPr>
    <w:rPr>
      <w:rFonts w:cs="Times New Roman"/>
      <w:b w:val="0"/>
      <w:sz w:val="24"/>
      <w:szCs w:val="24"/>
      <w:lang w:eastAsia="de-DE"/>
    </w:rPr>
  </w:style>
  <w:style w:type="paragraph" w:customStyle="1" w:styleId="KopfzeileNR">
    <w:name w:val="Kopfzeile_NR"/>
    <w:basedOn w:val="Standard"/>
    <w:rsid w:val="0010605D"/>
    <w:pPr>
      <w:spacing w:before="60" w:line="288" w:lineRule="auto"/>
      <w:jc w:val="center"/>
    </w:pPr>
    <w:rPr>
      <w:rFonts w:cs="Times New Roman"/>
      <w:sz w:val="32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6C12"/>
    <w:rPr>
      <w:color w:val="605E5C"/>
      <w:shd w:val="clear" w:color="auto" w:fill="E1DFDD"/>
    </w:rPr>
  </w:style>
  <w:style w:type="table" w:customStyle="1" w:styleId="TableGrid">
    <w:name w:val="TableGrid"/>
    <w:rsid w:val="004543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EE509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B0A23"/>
    <w:rPr>
      <w:color w:val="808080"/>
    </w:rPr>
  </w:style>
  <w:style w:type="character" w:styleId="BesuchterLink">
    <w:name w:val="FollowedHyperlink"/>
    <w:basedOn w:val="Absatz-Standardschriftart"/>
    <w:unhideWhenUsed/>
    <w:rsid w:val="0024289A"/>
    <w:rPr>
      <w:color w:val="800080" w:themeColor="followedHyperlink"/>
      <w:u w:val="single"/>
    </w:rPr>
  </w:style>
  <w:style w:type="character" w:customStyle="1" w:styleId="TextkrperZchn">
    <w:name w:val="Textkörper Zchn"/>
    <w:link w:val="Textkrper"/>
    <w:rsid w:val="007E5869"/>
    <w:rPr>
      <w:rFonts w:ascii="Verdana" w:hAnsi="Verdana" w:cs="Arial"/>
      <w:szCs w:val="22"/>
      <w:lang w:eastAsia="fr-FR"/>
    </w:rPr>
  </w:style>
  <w:style w:type="paragraph" w:customStyle="1" w:styleId="Default">
    <w:name w:val="Default"/>
    <w:rsid w:val="007E586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it-IT" w:eastAsia="it-IT" w:bidi="it-IT"/>
    </w:rPr>
  </w:style>
  <w:style w:type="paragraph" w:customStyle="1" w:styleId="Textkrper-Einzug">
    <w:name w:val="Textkörper-Einzug"/>
    <w:basedOn w:val="Default"/>
    <w:next w:val="Default"/>
    <w:uiPriority w:val="99"/>
    <w:rsid w:val="007E5869"/>
    <w:rPr>
      <w:color w:val="auto"/>
    </w:rPr>
  </w:style>
  <w:style w:type="character" w:customStyle="1" w:styleId="KommentartextZchn">
    <w:name w:val="Kommentartext Zchn"/>
    <w:basedOn w:val="Absatz-Standardschriftart"/>
    <w:link w:val="Kommentartext"/>
    <w:semiHidden/>
    <w:rsid w:val="007E5869"/>
    <w:rPr>
      <w:rFonts w:ascii="Verdana" w:hAnsi="Verdana" w:cs="Arial"/>
      <w:lang w:eastAsia="fr-FR"/>
    </w:rPr>
  </w:style>
  <w:style w:type="character" w:customStyle="1" w:styleId="KopfzeileZchn">
    <w:name w:val="Kopfzeile Zchn"/>
    <w:basedOn w:val="Absatz-Standardschriftart"/>
    <w:link w:val="Kopfzeile"/>
    <w:rsid w:val="007E5869"/>
    <w:rPr>
      <w:rFonts w:ascii="Verdana" w:hAnsi="Verdana" w:cs="Arial"/>
      <w:b/>
      <w:szCs w:val="22"/>
      <w:lang w:eastAsia="fr-FR"/>
    </w:rPr>
  </w:style>
  <w:style w:type="paragraph" w:customStyle="1" w:styleId="Grundtext">
    <w:name w:val="_Grundtext"/>
    <w:link w:val="GrundtextZchn"/>
    <w:rsid w:val="007E5869"/>
    <w:pPr>
      <w:spacing w:line="260" w:lineRule="atLeast"/>
    </w:pPr>
    <w:rPr>
      <w:rFonts w:ascii="Arial" w:eastAsia="Calibri" w:hAnsi="Arial"/>
      <w:sz w:val="22"/>
      <w:szCs w:val="22"/>
    </w:rPr>
  </w:style>
  <w:style w:type="character" w:customStyle="1" w:styleId="GrundtextZchn">
    <w:name w:val="_Grundtext Zchn"/>
    <w:basedOn w:val="Absatz-Standardschriftart"/>
    <w:link w:val="Grundtext"/>
    <w:locked/>
    <w:rsid w:val="007E5869"/>
    <w:rPr>
      <w:rFonts w:ascii="Arial" w:eastAsia="Calibri" w:hAnsi="Arial"/>
      <w:sz w:val="22"/>
      <w:szCs w:val="22"/>
    </w:rPr>
  </w:style>
  <w:style w:type="paragraph" w:customStyle="1" w:styleId="Textkrper21">
    <w:name w:val="Textkörper 21"/>
    <w:basedOn w:val="Standard"/>
    <w:rsid w:val="007E5869"/>
    <w:pPr>
      <w:suppressAutoHyphens/>
      <w:spacing w:after="120" w:line="480" w:lineRule="auto"/>
    </w:pPr>
    <w:rPr>
      <w:rFonts w:ascii="Arial" w:eastAsia="Calibri" w:hAnsi="Arial" w:cs="Times New Roman"/>
      <w:sz w:val="22"/>
      <w:szCs w:val="20"/>
      <w:lang w:val="de-DE" w:eastAsia="ar-SA"/>
    </w:rPr>
  </w:style>
  <w:style w:type="character" w:customStyle="1" w:styleId="Funotenzeichen1">
    <w:name w:val="Fußnotenzeichen1"/>
    <w:basedOn w:val="Absatz-Standardschriftart"/>
    <w:rsid w:val="007E5869"/>
    <w:rPr>
      <w:rFonts w:cs="Times New Roman"/>
      <w:vertAlign w:val="superscript"/>
    </w:rPr>
  </w:style>
  <w:style w:type="paragraph" w:customStyle="1" w:styleId="Auflistung1">
    <w:name w:val="Auflistung1"/>
    <w:basedOn w:val="Standard"/>
    <w:rsid w:val="007E5869"/>
    <w:pPr>
      <w:widowControl w:val="0"/>
      <w:suppressAutoHyphens/>
      <w:spacing w:before="56" w:after="56"/>
      <w:ind w:left="793" w:hanging="397"/>
    </w:pPr>
    <w:rPr>
      <w:rFonts w:ascii="Arial" w:eastAsia="Calibri" w:hAnsi="Arial" w:cs="Times New Roman"/>
      <w:color w:val="000000"/>
      <w:sz w:val="22"/>
      <w:szCs w:val="20"/>
      <w:lang w:eastAsia="ar-SA"/>
    </w:rPr>
  </w:style>
  <w:style w:type="paragraph" w:customStyle="1" w:styleId="Blocktext1">
    <w:name w:val="Blocktext1"/>
    <w:basedOn w:val="Standard"/>
    <w:rsid w:val="007E5869"/>
    <w:pPr>
      <w:suppressAutoHyphens/>
      <w:spacing w:before="120" w:after="120"/>
      <w:ind w:left="142" w:right="142"/>
    </w:pPr>
    <w:rPr>
      <w:rFonts w:ascii="Arial" w:eastAsia="Calibri" w:hAnsi="Arial" w:cs="Times New Roman"/>
      <w:b/>
      <w:color w:val="000000"/>
      <w:sz w:val="22"/>
      <w:szCs w:val="20"/>
      <w:lang w:eastAsia="ar-SA"/>
    </w:rPr>
  </w:style>
  <w:style w:type="paragraph" w:customStyle="1" w:styleId="Auflistung">
    <w:name w:val="Auflistung"/>
    <w:basedOn w:val="Standard"/>
    <w:rsid w:val="007E5869"/>
    <w:pPr>
      <w:widowControl w:val="0"/>
      <w:suppressAutoHyphens/>
      <w:spacing w:before="56" w:after="56"/>
      <w:ind w:left="396" w:hanging="396"/>
    </w:pPr>
    <w:rPr>
      <w:rFonts w:ascii="Helvetica" w:eastAsia="Calibri" w:hAnsi="Helvetica" w:cs="Times New Roman"/>
      <w:color w:val="000000"/>
      <w:sz w:val="22"/>
      <w:szCs w:val="20"/>
      <w:lang w:eastAsia="ar-SA"/>
    </w:rPr>
  </w:style>
  <w:style w:type="paragraph" w:customStyle="1" w:styleId="Numerierung">
    <w:name w:val="Numerierung"/>
    <w:basedOn w:val="Auflistung"/>
    <w:rsid w:val="007E5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8009">
          <w:marLeft w:val="1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212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F3F3F3"/>
                        <w:right w:val="none" w:sz="0" w:space="0" w:color="auto"/>
                      </w:divBdr>
                      <w:divsChild>
                        <w:div w:id="16223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5E5E5"/>
                            <w:left w:val="single" w:sz="4" w:space="0" w:color="FFFFFF"/>
                            <w:bottom w:val="single" w:sz="4" w:space="0" w:color="FFFFFF"/>
                            <w:right w:val="single" w:sz="4" w:space="0" w:color="FFFFFF"/>
                          </w:divBdr>
                          <w:divsChild>
                            <w:div w:id="25837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://www.suva.ch/44076.i" TargetMode="External"/><Relationship Id="rId26" Type="http://schemas.openxmlformats.org/officeDocument/2006/relationships/image" Target="media/image13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microsoft.com/office/2007/relationships/hdphoto" Target="media/hdphoto6.wdp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suva.ch/66092.i%20" TargetMode="External"/><Relationship Id="rId25" Type="http://schemas.microsoft.com/office/2007/relationships/hdphoto" Target="media/hdphoto2.wdp"/><Relationship Id="rId33" Type="http://schemas.openxmlformats.org/officeDocument/2006/relationships/image" Target="media/image17.png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suva.ch/44076.i%20" TargetMode="External"/><Relationship Id="rId20" Type="http://schemas.openxmlformats.org/officeDocument/2006/relationships/image" Target="media/image8.jpg"/><Relationship Id="rId29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32" Type="http://schemas.openxmlformats.org/officeDocument/2006/relationships/image" Target="media/image16.png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image" Target="media/image14.png"/><Relationship Id="rId36" Type="http://schemas.openxmlformats.org/officeDocument/2006/relationships/footer" Target="footer1.xml"/><Relationship Id="rId10" Type="http://schemas.openxmlformats.org/officeDocument/2006/relationships/hyperlink" Target="http://www.suva.ch/CE08-17.i" TargetMode="External"/><Relationship Id="rId19" Type="http://schemas.openxmlformats.org/officeDocument/2006/relationships/image" Target="media/image7.png"/><Relationship Id="rId31" Type="http://schemas.microsoft.com/office/2007/relationships/hdphoto" Target="media/hdphoto5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1.wdp"/><Relationship Id="rId22" Type="http://schemas.openxmlformats.org/officeDocument/2006/relationships/image" Target="media/image10.png"/><Relationship Id="rId27" Type="http://schemas.microsoft.com/office/2007/relationships/hdphoto" Target="media/hdphoto3.wdp"/><Relationship Id="rId30" Type="http://schemas.openxmlformats.org/officeDocument/2006/relationships/image" Target="media/image15.png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kb.ch" TargetMode="External"/><Relationship Id="rId1" Type="http://schemas.openxmlformats.org/officeDocument/2006/relationships/image" Target="media/image18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kb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Benutzerdefinierte%20Office-Vorlagen\BrL-Handbuch%20A4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D5D57-5C48-4D87-86EE-504ADD66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BrL-Handbuch A4.dotx</Template>
  <TotalTime>0</TotalTime>
  <Pages>9</Pages>
  <Words>2037</Words>
  <Characters>12834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FSKB</Company>
  <LinksUpToDate>false</LinksUpToDate>
  <CharactersWithSpaces>14842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THEMA</dc:subject>
  <dc:creator>Markus Schenker (FSKB)</dc:creator>
  <cp:keywords/>
  <cp:lastModifiedBy>Markus Schenker (FSKB)</cp:lastModifiedBy>
  <cp:revision>4</cp:revision>
  <cp:lastPrinted>2022-01-17T13:47:00Z</cp:lastPrinted>
  <dcterms:created xsi:type="dcterms:W3CDTF">2022-01-28T11:53:00Z</dcterms:created>
  <dcterms:modified xsi:type="dcterms:W3CDTF">2022-01-28T12:23:00Z</dcterms:modified>
</cp:coreProperties>
</file>